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Override PartName="/word/document.xml" ContentType="application/vnd.openxmlformats-officedocument.wordprocessingml.document.main+xml"/>
  <Override PartName="/word/footer.xml" ContentType="application/vnd.openxmlformats-officedocument.wordprocessingml.footer+xml"/>
  <Override PartName="/word/settings.xml" ContentType="application/vnd.openxmlformats-officedocument.wordprocessingml.settings+xml"/>
  <Override PartName="/word/header.xml" ContentType="application/vnd.openxmlformats-officedocument.wordprocessingml.header+xml"/>
  <Override PartName="/word/stylesWithEffects.xml" ContentType="application/vnd.ms-word.stylesWithEffects+xml"/>
  <Override PartName="/word/styles.xml" ContentType="application/vnd.openxmlformats-officedocument.wordprocessingml.styles+xml"/>
  <Override PartName="/word/endnotes.xml" ContentType="application/vnd.openxmlformats-officedocument.wordprocessingml.endnotes+xml"/>
  <Override PartName="/word/footnotes.xml" ContentType="application/vnd.openxmlformats-officedocument.wordprocessingml.footnotes+xml"/>
  <Override PartName="/word/theme/theme.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c8438b005214a30"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0244" w:rsidP="00010244" w:rsidRDefault="00010244">
      <w:pPr>
        <w:jc w:val="center"/>
      </w:pPr>
      <w:r>
        <w:rPr/>
        <w:t>ИНСТИТУТ ЛАЗЕРНЫХ И ПЛАЗМЕННЫХ ТЕХНОЛОГИЙ</w:t>
      </w:r>
    </w:p>
    <w:p w:rsidR="00010244" w:rsidP="00010244" w:rsidRDefault="00010244">
      <w:pPr>
        <w:jc w:val="center"/>
      </w:pPr>
      <w:r>
        <w:rPr/>
        <w:t>ЛАЗЕРНЫЕ ТЕХНОЛОГИИ ФОТОНИКИ</w:t>
      </w:r>
    </w:p>
    <w:p w:rsidR="00010244" w:rsidP="00010244" w:rsidRDefault="00010244">
      <w:pPr>
        <w:jc w:val="center"/>
      </w:pPr>
    </w:p>
    <w:p w:rsidR="00010244" w:rsidP="00010244" w:rsidRDefault="00010244">
      <w:pPr>
        <w:jc w:val="right"/>
      </w:pPr>
      <w:r w:rsidRPr="00010244">
        <w:t>ОДОБРЕНО НТС ЛАПЛАЗ</w:t>
      </w:r>
      <w:r w:rsidRPr="00010244">
        <w:br/>
        <w:t/>
      </w:r>
      <w:r w:rsidRPr="00010244">
        <w:br/>
        <w:t>Протокол № 3 </w:t>
      </w:r>
      <w:r w:rsidRPr="00010244">
        <w:br/>
        <w:t/>
      </w:r>
      <w:r w:rsidRPr="00010244">
        <w:br/>
        <w:t>от 30.08.2021 г.</w:t>
      </w:r>
    </w:p>
    <w:p w:rsidR="00010244" w:rsidP="00010244" w:rsidRDefault="00010244"/>
    <w:p w:rsidR="00010244" w:rsidP="00010244" w:rsidRDefault="00010244">
      <w:pPr>
        <w:jc w:val="center"/>
      </w:pPr>
    </w:p>
    <w:p w:rsidRPr="00010244" w:rsidR="00010244" w:rsidP="00010244" w:rsidRDefault="00010244">
      <w:pPr>
        <w:jc w:val="center"/>
        <w:rPr>
          <w:b/>
        </w:rPr>
      </w:pPr>
      <w:r w:rsidRPr="00010244">
        <w:rPr>
          <w:b/>
        </w:rPr>
        <w:t>РАБОЧАЯ ПРОГРАММА УЧЕБНОЙ ДИСЦИПЛИНЫ</w:t>
      </w:r>
    </w:p>
    <w:p w:rsidR="00010244" w:rsidP="00010244" w:rsidRDefault="00010244">
      <w:pPr>
        <w:jc w:val="center"/>
        <w:rPr>
          <w:b/>
        </w:rPr>
      </w:pPr>
      <w:r>
        <w:rPr/>
        <w:t>ФИЗИКА ЛАЗЕРОВ</w:t>
      </w:r>
    </w:p>
    <w:p w:rsidRPr="00010244" w:rsidR="00010244" w:rsidP="00010244" w:rsidRDefault="00010244">
      <w:pPr>
        <w:jc w:val="center"/>
      </w:pPr>
    </w:p>
    <w:tbl>
      <w:tblPr>
        <w:tblStyle w:val="a7"/>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tblPr>
      <w:tblGrid>
        <w:gridCol w:w="4077"/>
        <w:gridCol w:w="5494"/>
      </w:tblGrid>
      <w:tr w:rsidRPr="00010244" w:rsidR="00010244" w:rsidTr="00F16511">
        <w:trPr>
          <w:trHeight w:val="1134"/>
        </w:trPr>
        <w:tc>
          <w:tcPr>
            <w:tcW w:w="4077" w:type="dxa"/>
          </w:tcPr>
          <w:p w:rsidRPr="00010244" w:rsidR="00010244" w:rsidP="00010244" w:rsidRDefault="00010244">
            <w:r w:rsidRPr="00010244">
              <w:t>Направление подготовки (специальность)</w:t>
            </w:r>
          </w:p>
        </w:tc>
        <w:tc>
          <w:tcPr>
            <w:tcW w:w="5494" w:type="dxa"/>
          </w:tcPr>
          <w:p w:rsidRPr="00010244" w:rsidR="00010244" w:rsidP="00010244" w:rsidRDefault="00010244">
            <w:r w:rsidRPr="00010244">
              <w:t>[1] 12.04.05 Лазерная техника и лазерные технологии</w:t>
            </w:r>
          </w:p>
        </w:tc>
      </w:tr>
    </w:tbl>
    <w:tbl>
      <w:tblPr>
        <w:tblStyle w:val="a7"/>
        <w:tblW w:w="0" w:type="auto"/>
        <w:tblLook w:val="04A0"/>
      </w:tblPr>
      <w:tblGrid>
        <w:gridCol w:w="957"/>
        <w:gridCol w:w="957"/>
        <w:gridCol w:w="957"/>
        <w:gridCol w:w="957"/>
        <w:gridCol w:w="957"/>
        <w:gridCol w:w="957"/>
        <w:gridCol w:w="957"/>
        <w:gridCol w:w="957"/>
        <w:gridCol w:w="1100"/>
      </w:tblGrid>
      <w:tr w:rsidR="00F66786" w:rsidTr="00F66786">
        <w:trPr>
          <w:cantSplit/>
          <w:trHeight w:val="2116"/>
        </w:trPr>
        <w:tc>
          <w:tcPr>
            <w:tcW w:w="957" w:type="dxa"/>
            <w:textDirection w:val="btLr"/>
          </w:tcPr>
          <w:p w:rsidRPr="00F66786" w:rsidR="00F66786" w:rsidP="00F66786" w:rsidRDefault="00F66786">
            <w:pPr>
              <w:ind w:left="130"/>
              <w:rPr>
                <w:b/>
              </w:rPr>
            </w:pPr>
            <w:r w:rsidRPr="00F66786">
              <w:rPr>
                <w:b/>
              </w:rPr>
              <w:lastRenderedPageBreak/>
              <w:t>Семестр</w:t>
            </w:r>
          </w:p>
        </w:tc>
        <w:tc>
          <w:tcPr>
            <w:tcW w:w="957" w:type="dxa"/>
            <w:textDirection w:val="btLr"/>
          </w:tcPr>
          <w:p w:rsidRPr="00F66786" w:rsidR="00F66786" w:rsidP="00F66786" w:rsidRDefault="00F66786">
            <w:pPr>
              <w:ind w:left="130"/>
              <w:rPr>
                <w:b/>
              </w:rPr>
            </w:pPr>
            <w:r w:rsidRPr="00F66786">
              <w:rPr>
                <w:b/>
              </w:rPr>
              <w:t xml:space="preserve">Трудоемкость, кред.</w:t>
            </w:r>
          </w:p>
        </w:tc>
        <w:tc>
          <w:tcPr>
            <w:tcW w:w="957" w:type="dxa"/>
            <w:textDirection w:val="btLr"/>
          </w:tcPr>
          <w:p w:rsidRPr="00F66786" w:rsidR="00F66786" w:rsidP="00F66786" w:rsidRDefault="00F66786">
            <w:pPr>
              <w:ind w:left="130"/>
              <w:rPr>
                <w:b/>
              </w:rPr>
            </w:pPr>
            <w:r w:rsidRPr="00F66786">
              <w:rPr>
                <w:b/>
              </w:rPr>
              <w:t>Общий объем курса, час.</w:t>
            </w:r>
          </w:p>
        </w:tc>
        <w:tc>
          <w:tcPr>
            <w:tcW w:w="957" w:type="dxa"/>
            <w:textDirection w:val="btLr"/>
          </w:tcPr>
          <w:p w:rsidRPr="00F66786" w:rsidR="00F66786" w:rsidP="00F66786" w:rsidRDefault="00F66786">
            <w:pPr>
              <w:ind w:left="130"/>
              <w:rPr>
                <w:b/>
              </w:rPr>
            </w:pPr>
            <w:r w:rsidRPr="00F66786">
              <w:rPr>
                <w:b/>
              </w:rPr>
              <w:t>Лекции, час.</w:t>
            </w:r>
          </w:p>
        </w:tc>
        <w:tc>
          <w:tcPr>
            <w:tcW w:w="957" w:type="dxa"/>
            <w:textDirection w:val="btLr"/>
          </w:tcPr>
          <w:p w:rsidRPr="00F66786" w:rsidR="00F66786" w:rsidP="00F66786" w:rsidRDefault="00F66786">
            <w:pPr>
              <w:ind w:left="130"/>
              <w:rPr>
                <w:b/>
              </w:rPr>
            </w:pPr>
            <w:proofErr w:type="spellStart"/>
            <w:r w:rsidRPr="00F66786">
              <w:rPr>
                <w:b/>
              </w:rPr>
              <w:t>Практич. занятия, час.</w:t>
            </w:r>
          </w:p>
        </w:tc>
        <w:tc>
          <w:tcPr>
            <w:tcW w:w="957" w:type="dxa"/>
            <w:textDirection w:val="btLr"/>
          </w:tcPr>
          <w:p w:rsidRPr="00F66786" w:rsidR="00F66786" w:rsidP="00F66786" w:rsidRDefault="00F66786">
            <w:pPr>
              <w:ind w:left="130"/>
              <w:rPr>
                <w:b/>
              </w:rPr>
            </w:pPr>
            <w:proofErr w:type="spellStart"/>
            <w:r w:rsidRPr="00F66786">
              <w:rPr>
                <w:b/>
              </w:rPr>
              <w:t>Лаборат. работы, час.</w:t>
            </w:r>
          </w:p>
        </w:tc>
        <w:tc>
          <w:tcPr>
            <w:tcW w:w="957" w:type="dxa"/>
            <w:textDirection w:val="btLr"/>
          </w:tcPr>
          <w:p w:rsidRPr="00F66786" w:rsidR="00F66786" w:rsidP="00F66786" w:rsidRDefault="00F66786">
            <w:pPr>
              <w:ind w:left="130"/>
              <w:rPr>
                <w:b/>
              </w:rPr>
            </w:pPr>
            <w:proofErr w:type="spellStart"/>
            <w:r w:rsidRPr="00F66786">
              <w:rPr>
                <w:b/>
              </w:rPr>
              <w:t>В форме практической подготовки/ В интерактивном режиме, час.</w:t>
            </w:r>
            <w:proofErr w:type="spellEnd"/>
          </w:p>
        </w:tc>
        <w:tc>
          <w:tcPr>
            <w:tcW w:w="957" w:type="dxa"/>
            <w:textDirection w:val="btLr"/>
          </w:tcPr>
          <w:p w:rsidRPr="00F66786" w:rsidR="00F66786" w:rsidP="00F66786" w:rsidRDefault="00F66786">
            <w:pPr>
              <w:ind w:left="130"/>
              <w:rPr>
                <w:b/>
              </w:rPr>
            </w:pPr>
            <w:r w:rsidRPr="00F66786">
              <w:rPr>
                <w:b/>
              </w:rPr>
              <w:t>СРС, час.</w:t>
            </w:r>
          </w:p>
        </w:tc>
        <w:tc>
          <w:tcPr>
            <w:tcW w:w="957" w:type="dxa"/>
            <w:textDirection w:val="btLr"/>
          </w:tcPr>
          <w:p w:rsidRPr="00F66786" w:rsidR="00F66786" w:rsidP="00F66786" w:rsidRDefault="00F66786">
            <w:pPr>
              <w:ind w:left="130"/>
              <w:rPr>
                <w:b/>
              </w:rPr>
            </w:pPr>
            <w:r w:rsidRPr="00F66786">
              <w:rPr>
                <w:b/>
              </w:rPr>
              <w:t>КСР, час.</w:t>
            </w:r>
          </w:p>
        </w:tc>
        <w:tc>
          <w:tcPr>
            <w:tcW w:w="958" w:type="dxa"/>
            <w:textDirection w:val="btLr"/>
          </w:tcPr>
          <w:p w:rsidRPr="00F66786" w:rsidR="00F66786" w:rsidP="00F66786" w:rsidRDefault="00F66786">
            <w:pPr>
              <w:ind w:left="130"/>
              <w:rPr>
                <w:b/>
              </w:rPr>
            </w:pPr>
            <w:r w:rsidRPr="00F66786">
              <w:rPr>
                <w:b/>
              </w:rPr>
              <w:t>Форма(ы) контроля, экз./зач./КР/КП</w:t>
            </w:r>
          </w:p>
        </w:tc>
      </w:tr>
      <w:tr w:rsidR="00F66786" w:rsidTr="00F66786">
        <w:trPr>
          <w:trHeight w:val="552"/>
        </w:trPr>
        <w:tc>
          <w:tcPr>
            <w:tcW w:w="957" w:type="dxa"/>
          </w:tcPr>
          <w:p w:rsidR="00F66786" w:rsidRDefault="00F66786">
            <w:r>
              <w:rPr/>
              <w:t>1</w:t>
            </w:r>
          </w:p>
        </w:tc>
        <w:tc>
          <w:tcPr>
            <w:tcW w:w="957" w:type="dxa"/>
          </w:tcPr>
          <w:p w:rsidR="00F66786" w:rsidRDefault="00F66786">
            <w:r>
              <w:rPr/>
              <w:t>3</w:t>
            </w:r>
          </w:p>
        </w:tc>
        <w:tc>
          <w:tcPr>
            <w:tcW w:w="957" w:type="dxa"/>
          </w:tcPr>
          <w:p w:rsidR="00F66786" w:rsidRDefault="00F66786">
            <w:r>
              <w:rPr/>
              <w:t>108</w:t>
            </w:r>
          </w:p>
        </w:tc>
        <w:tc>
          <w:tcPr>
            <w:tcW w:w="957" w:type="dxa"/>
          </w:tcPr>
          <w:p w:rsidR="00F66786" w:rsidRDefault="00F66786">
            <w:r>
              <w:rPr/>
              <w:t>16</w:t>
            </w:r>
          </w:p>
        </w:tc>
        <w:tc>
          <w:tcPr>
            <w:tcW w:w="957" w:type="dxa"/>
          </w:tcPr>
          <w:p w:rsidR="00F66786" w:rsidRDefault="00F66786">
            <w:r>
              <w:rPr/>
              <w:t>32</w:t>
            </w:r>
          </w:p>
        </w:tc>
        <w:tc>
          <w:tcPr>
            <w:tcW w:w="957" w:type="dxa"/>
          </w:tcPr>
          <w:p w:rsidR="00F66786" w:rsidRDefault="00F66786">
            <w:r>
              <w:rPr/>
              <w:t>0</w:t>
            </w:r>
          </w:p>
        </w:tc>
        <w:tc>
          <w:tcPr>
            <w:tcW w:w="957" w:type="dxa"/>
          </w:tcPr>
          <w:p w:rsidR="00F66786" w:rsidRDefault="00F66786">
            <w:r>
              <w:rPr/>
              <w:t/>
            </w:r>
          </w:p>
        </w:tc>
        <w:tc>
          <w:tcPr>
            <w:tcW w:w="957" w:type="dxa"/>
          </w:tcPr>
          <w:p w:rsidR="00F66786" w:rsidRDefault="00F66786">
            <w:r>
              <w:rPr/>
              <w:t>24</w:t>
            </w:r>
          </w:p>
        </w:tc>
        <w:tc>
          <w:tcPr>
            <w:tcW w:w="957" w:type="dxa"/>
          </w:tcPr>
          <w:p w:rsidR="00F66786" w:rsidRDefault="00F66786">
            <w:r>
              <w:rPr/>
              <w:t>0</w:t>
            </w:r>
          </w:p>
        </w:tc>
        <w:tc>
          <w:tcPr>
            <w:tcW w:w="958" w:type="dxa"/>
          </w:tcPr>
          <w:p w:rsidR="00F66786" w:rsidRDefault="00F66786">
            <w:r>
              <w:rPr/>
              <w:t> Э  </w:t>
            </w:r>
          </w:p>
        </w:tc>
      </w:tr>
      <w:tr w:rsidR="00F66786" w:rsidTr="00F66786">
        <w:trPr>
          <w:trHeight w:val="552"/>
        </w:trPr>
        <w:tc>
          <w:tcPr>
            <w:tcW w:w="957" w:type="dxa"/>
          </w:tcPr>
          <w:p w:rsidR="00F66786" w:rsidRDefault="00F66786">
            <w:r>
              <w:rPr/>
              <w:t>Итого</w:t>
            </w:r>
          </w:p>
        </w:tc>
        <w:tc>
          <w:tcPr>
            <w:tcW w:w="957" w:type="dxa"/>
          </w:tcPr>
          <w:p w:rsidR="00F66786" w:rsidRDefault="00F66786">
            <w:r>
              <w:rPr/>
              <w:t>3</w:t>
            </w:r>
          </w:p>
        </w:tc>
        <w:tc>
          <w:tcPr>
            <w:tcW w:w="957" w:type="dxa"/>
          </w:tcPr>
          <w:p w:rsidR="00F66786" w:rsidRDefault="00F66786">
            <w:r>
              <w:rPr/>
              <w:t>108</w:t>
            </w:r>
          </w:p>
        </w:tc>
        <w:tc>
          <w:tcPr>
            <w:tcW w:w="957" w:type="dxa"/>
          </w:tcPr>
          <w:p w:rsidR="00F66786" w:rsidRDefault="00F66786">
            <w:r>
              <w:rPr/>
              <w:t>16</w:t>
            </w:r>
          </w:p>
        </w:tc>
        <w:tc>
          <w:tcPr>
            <w:tcW w:w="957" w:type="dxa"/>
          </w:tcPr>
          <w:p w:rsidR="00F66786" w:rsidRDefault="00F66786">
            <w:r>
              <w:rPr/>
              <w:t>32</w:t>
            </w:r>
          </w:p>
        </w:tc>
        <w:tc>
          <w:tcPr>
            <w:tcW w:w="957" w:type="dxa"/>
          </w:tcPr>
          <w:p w:rsidR="00F66786" w:rsidRDefault="00F66786">
            <w:r>
              <w:rPr/>
              <w:t>0</w:t>
            </w:r>
          </w:p>
        </w:tc>
        <w:tc>
          <w:tcPr>
            <w:tcW w:w="957" w:type="dxa"/>
          </w:tcPr>
          <w:p w:rsidR="00F66786" w:rsidRDefault="00F66786">
            <w:r>
              <w:rPr/>
              <w:t>48</w:t>
            </w:r>
          </w:p>
        </w:tc>
        <w:tc>
          <w:tcPr>
            <w:tcW w:w="957" w:type="dxa"/>
          </w:tcPr>
          <w:p w:rsidR="00F66786" w:rsidRDefault="00F66786">
            <w:r>
              <w:rPr/>
              <w:t>24</w:t>
            </w:r>
          </w:p>
        </w:tc>
        <w:tc>
          <w:tcPr>
            <w:tcW w:w="957" w:type="dxa"/>
          </w:tcPr>
          <w:p w:rsidR="00F66786" w:rsidRDefault="00F66786">
            <w:r>
              <w:rPr/>
              <w:t>0</w:t>
            </w:r>
          </w:p>
        </w:tc>
        <w:tc>
          <w:tcPr>
            <w:tcW w:w="958" w:type="dxa"/>
          </w:tcPr>
          <w:p w:rsidR="00F66786" w:rsidRDefault="00F66786">
            <w:r>
              <w:rPr/>
              <w:t/>
            </w:r>
          </w:p>
        </w:tc>
      </w:tr>
    </w:tbl>
    <w:p w:rsidR="0019056A" w:rsidRDefault="0019056A"/>
    <w:p w:rsidRPr="00305144" w:rsidR="00F66786" w:rsidP="00305144" w:rsidRDefault="00F66786">
      <w:pPr>
        <w:pStyle w:val="aa"/>
      </w:pPr>
      <w:r w:rsidRPr="00305144">
        <w:br w:type="page"/>
        <w:t>АННОТАЦИЯ</w:t>
      </w:r>
    </w:p>
    <w:p>
      <w:pPr>
        <w:pStyle w:val="a8"/>
      </w:pPr>
      <w:r>
        <w:rPr/>
        <w:t>Содержанием учебной дисциплины является рассмотрение принципов работы лазеров, изучение физических основ генерации и усиления света.</w:t>
      </w:r>
    </w:p>
    <w:p>
      <w:pPr>
        <w:pStyle w:val="a8"/>
      </w:pPr>
      <w:r>
        <w:rPr/>
        <w:t>В процессе освоения учебной дисциплины изучаются основные методы создания инверсной населенности, режимы генерации лазеров, методы получения коротких и ультракоротких лазерных импульсов. Изучаются методы решения скоростных уравнений, методы расчета параметров резонатораи и гауссовых пучков.</w:t>
      </w:r>
    </w:p>
    <w:p w:rsidR="005151A7" w:rsidP="005151A7" w:rsidRDefault="00246A65">
      <w:pPr>
        <w:pStyle w:val="ac"/>
      </w:pPr>
      <w:r>
        <w:t>1.</w:t>
      </w:r>
      <w:r w:rsidRPr="00246A65">
        <w:tab/>
      </w:r>
      <w:r w:rsidR="005151A7">
        <w:t>ЦЕЛИ И ЗАДАЧИ ОСВОЕНИЯ УЧЕБНОЙ ДИСЦИПЛИНЫ</w:t>
      </w:r>
    </w:p>
    <w:p>
      <w:pPr>
        <w:pStyle w:val="a8"/>
      </w:pPr>
      <w:r>
        <w:rPr/>
        <w:t>Задача курса - приобретение студентами знаний по свойствам активных сред лазеров, применение полученных знаний для изучения физики работы лазеров. </w:t>
      </w:r>
    </w:p>
    <w:p>
      <w:pPr>
        <w:pStyle w:val="a8"/>
      </w:pPr>
      <w:r>
        <w:rPr/>
        <w:t>Цель курса - ознакомление с различными типами лазеров и с возможностями применения лазеров в качестве источников когерентного, монохроматического излучения, изучение законов физической оптики, лежащих в основе физики лазеров.</w:t>
      </w:r>
    </w:p>
    <w:p w:rsidR="00706EB8" w:rsidP="00706EB8" w:rsidRDefault="00246A65">
      <w:pPr>
        <w:pStyle w:val="ac"/>
      </w:pPr>
      <w:r>
        <w:t>2.</w:t>
      </w:r>
      <w:r w:rsidRPr="00246A65">
        <w:tab/>
      </w:r>
      <w:r w:rsidRPr="00706EB8" w:rsidR="00706EB8">
        <w:t>МЕСТО УЧЕБНОЙ ДИСЦИПЛИНЫ В СТРУКТУРЕ ООП ВО</w:t>
      </w:r>
    </w:p>
    <w:p>
      <w:pPr>
        <w:pStyle w:val="a8"/>
      </w:pPr>
      <w:r>
        <w:rPr/>
        <w:t>Содержание программы дисциплины представляет собой развитие и углубление полученных ранее знаний в области физики. В ней используются основные понятия и представления, отвечающие теоретической базе, освоенной студентами при изучении дисциплин в рамках бакалавриата.</w:t>
      </w:r>
    </w:p>
    <w:p w:rsidR="00C37590" w:rsidP="00C37590" w:rsidRDefault="00C37590">
      <w:pPr>
        <w:pStyle w:val="a8"/>
      </w:pPr>
    </w:p>
    <w:p w:rsidR="00706EB8" w:rsidP="00C37590" w:rsidRDefault="00C37590">
      <w:pPr>
        <w:pStyle w:val="a8"/>
      </w:pPr>
    </w:p>
    <w:p w:rsidR="002C64DB" w:rsidP="006D0E0A" w:rsidRDefault="006D0E0A">
      <w:pPr>
        <w:pStyle w:val="ac"/>
      </w:pPr>
      <w:r w:rsidRPr="006D0E0A">
        <w:t>3.</w:t>
      </w:r>
      <w:r w:rsidRPr="006D0E0A">
        <w:tab/>
        <w:t>ФОРМИРУЕМЫЕ КОМПЕТЕНЦИИ И ПЛАНИРУЕМЫЕ РЕЗУЛЬТАТЫ ОБУЧЕНИЯ</w:t>
      </w:r>
    </w:p>
    <w:p>
      <w:pPr>
        <w:pStyle w:val="a8"/>
      </w:pPr>
      <w:r>
        <w:rPr/>
        <w:t>Универсальные и(или) общепрофессиональные компетенции:</w:t>
      </w:r>
    </w:p>
    <w:tbl>
      <w:tblPr>
        <w:tblStyle w:val="a7"/>
        <w:tblW w:w="0" w:type="auto"/>
        <w:tblLook w:val="04A0"/>
        <w:tblBorders>
          <w:top w:val="twistedLines1" w:color="auto" w:sz="0" w:space="0"/>
          <w:left w:val="twistedLines1" w:color="auto" w:sz="0" w:space="0"/>
          <w:bottom w:val="twistedLines1" w:color="auto" w:sz="0" w:space="0"/>
          <w:right w:val="twistedLines1" w:color="auto" w:sz="0" w:space="0"/>
          <w:insideH w:val="twistedLines1" w:color="auto" w:sz="0" w:space="0"/>
          <w:insideV w:val="twistedLines1" w:color="auto" w:sz="0" w:space="0"/>
        </w:tblBorders>
      </w:tblPr>
      <w:tblGrid>
        <w:gridCol w:w="1"/>
        <w:gridCol w:w="1"/>
      </w:tblGrid>
      <w:tr>
        <w:tc>
          <w:tcPr>
            <w:tcW w:w="8000" w:type="dxa"/>
          </w:tcPr>
          <w:p>
            <w:r>
              <w:rPr/>
              <w:t>Код и наименование компетенции</w:t>
            </w:r>
          </w:p>
        </w:tc>
        <w:tc>
          <w:tcPr>
            <w:tcW w:w="16000" w:type="dxa"/>
          </w:tcPr>
          <w:p>
            <w:r>
              <w:rPr/>
              <w:t>Код и наименование индикатора достижения компетенции</w:t>
            </w:r>
          </w:p>
        </w:tc>
      </w:tr>
      <w:tr>
        <w:tc>
          <w:tcPr>
            <w:tcW w:w="8000" w:type="dxa"/>
          </w:tcPr>
          <w:p>
            <w:r>
              <w:rPr/>
              <w:t>УК-1 [1]	–	Способен осуществлять критический анализ проблемных ситуаций на основе системного подхода, вырабатывать стратегию действий</w:t>
            </w:r>
          </w:p>
        </w:tc>
        <w:tc>
          <w:tcPr>
            <w:tcW w:w="16000" w:type="dxa"/>
          </w:tcPr>
          <w:p>
            <w:r>
              <w:rPr/>
              <w:t>З-УК-1 [1]	–	Знать: методы системного и критического анализа; методики разработки стратегии действий для выявления и решения проблемной ситуации</w:t>
            </w:r>
            <w:r>
              <w:br/>
            </w:r>
            <w:r>
              <w:rPr/>
              <w:t>У-УК-1 [1]	–	Уметь: применять методы системного подхода и критического анализа проблемных ситуаций; разрабатывать стратегию действий, принимать конкретные решения для ее реализации</w:t>
            </w:r>
            <w:r>
              <w:br/>
            </w:r>
            <w:r>
              <w:rPr/>
              <w:t>В-УК-1 [1]	–	Владеть: методологией системного и критического анализа проблемных ситуаций; методиками постановки цели, определения способов ее достижения, разработки стратегий действий</w:t>
            </w:r>
            <w:r>
              <w:br/>
            </w:r>
            <w:r>
              <w:rPr/>
              <w:t/>
            </w:r>
          </w:p>
        </w:tc>
      </w:tr>
    </w:tbl>
    <w:p>
      <w:pPr>
        <w:pStyle w:val="a8"/>
      </w:pPr>
      <w:r>
        <w:rPr/>
        <w:t> </w:t>
      </w:r>
    </w:p>
    <w:p>
      <w:pPr>
        <w:pStyle w:val="a8"/>
      </w:pPr>
      <w:r>
        <w:rPr/>
        <w:t>Профессиональные компетенции в соотвествии с задачами и объектами (областями знаний) профессиональной деятельности:</w:t>
      </w:r>
    </w:p>
    <w:tbl>
      <w:tblPr>
        <w:tblStyle w:val="a7"/>
        <w:tblW w:w="0" w:type="auto"/>
        <w:tblLook w:val="04A0"/>
        <w:tblBorders>
          <w:top w:val="twistedLines1" w:color="auto" w:sz="0" w:space="0"/>
          <w:left w:val="twistedLines1" w:color="auto" w:sz="0" w:space="0"/>
          <w:bottom w:val="twistedLines1" w:color="auto" w:sz="0" w:space="0"/>
          <w:right w:val="twistedLines1" w:color="auto" w:sz="0" w:space="0"/>
          <w:insideH w:val="twistedLines1" w:color="auto" w:sz="0" w:space="0"/>
          <w:insideV w:val="twistedLines1" w:color="auto" w:sz="0" w:space="0"/>
        </w:tblBorders>
      </w:tblPr>
      <w:tblGrid>
        <w:gridCol w:w="1"/>
        <w:gridCol w:w="1"/>
        <w:gridCol w:w="1"/>
        <w:gridCol w:w="1"/>
      </w:tblGrid>
      <w:tr>
        <w:tc>
          <w:tcPr>
            <w:tcW w:w="5000" w:type="dxa"/>
          </w:tcPr>
          <w:tcPr/>
          <w:p>
            <w:pPr/>
            <w:r>
              <w:rPr>
                <w:b/>
              </w:rPr>
              <w:t>Задача профессиональной деятельности (ЗПД)</w:t>
            </w:r>
          </w:p>
        </w:tc>
        <w:tc>
          <w:tcPr>
            <w:tcW w:w="5000" w:type="dxa"/>
          </w:tcPr>
          <w:tcPr/>
          <w:p>
            <w:pPr/>
            <w:r>
              <w:rPr>
                <w:b/>
              </w:rPr>
              <w:t>Объект или область знания</w:t>
            </w:r>
          </w:p>
        </w:tc>
        <w:tc>
          <w:tcPr>
            <w:tcW w:w="5000" w:type="dxa"/>
          </w:tcPr>
          <w:tcPr/>
          <w:p>
            <w:pPr/>
            <w:r>
              <w:rPr>
                <w:b/>
              </w:rPr>
              <w:t>Код и наименование профессиональной компетенции;</w:t>
            </w:r>
            <w:r>
              <w:br/>
            </w:r>
            <w:r>
              <w:rPr>
                <w:b/>
              </w:rPr>
              <w:t>Основание (профессиональный стандарт-ПС, анализ опыта)</w:t>
            </w:r>
          </w:p>
        </w:tc>
        <w:tc>
          <w:tcPr>
            <w:tcW w:w="5000" w:type="dxa"/>
          </w:tcPr>
          <w:tcPr/>
          <w:p>
            <w:pPr/>
            <w:r>
              <w:rPr>
                <w:b/>
              </w:rPr>
              <w:t>Код и наименование индикатора достижения профессиональной компетенции</w:t>
            </w:r>
          </w:p>
        </w:tc>
      </w:tr>
      <w:tr>
        <w:tc>
          <w:tcPr>
            <w:tcW w:w="5000" w:type="dxa"/>
          </w:tcPr>
          <w:tcPr>
            <w:hMerge w:val="restart"/>
          </w:tcPr>
          <w:p>
            <w:pPr>
              <w:jc w:val="center"/>
            </w:pPr>
            <w:r>
              <w:rPr/>
              <w:t>проектно-конструкторский</w:t>
            </w:r>
          </w:p>
        </w:tc>
        <w:tc>
          <w:tcPr>
            <w:tcW w:w="5000" w:type="dxa"/>
          </w:tcPr>
          <w:tcPr>
            <w:hMerge w:val="continue"/>
          </w:tcPr>
          <w:p>
            <w:pPr/>
            <w:r>
              <w:rPr/>
              <w:t/>
            </w:r>
          </w:p>
        </w:tc>
        <w:tc>
          <w:tcPr>
            <w:tcW w:w="5000" w:type="dxa"/>
          </w:tcPr>
          <w:tcPr>
            <w:hMerge w:val="continue"/>
          </w:tcPr>
          <w:p>
            <w:pPr/>
            <w:r>
              <w:rPr/>
              <w:t/>
            </w:r>
          </w:p>
        </w:tc>
        <w:tc>
          <w:tcPr>
            <w:tcW w:w="5000" w:type="dxa"/>
          </w:tcPr>
          <w:tcPr>
            <w:hMerge w:val="continue"/>
          </w:tcPr>
          <w:p>
            <w:pPr/>
            <w:r>
              <w:rPr/>
              <w:t/>
            </w:r>
          </w:p>
        </w:tc>
      </w:tr>
      <w:tr>
        <w:tc>
          <w:tcPr>
            <w:tcW w:w="5000" w:type="dxa"/>
          </w:tcPr>
          <w:tcPr/>
          <w:p>
            <w:pPr/>
            <w:r>
              <w:rPr/>
              <w:t>проведение фундаментальных научно-исследовательских работ с использованием гибридных лазерных систем фотоники (под гибридными лазерными  системами понимаются устройства объединяющие в себе несколько подходов к формированию лазерного излучения, такие как связка полупроводникового лазера и системы волоконных и твердотельных усилителей, что позволяет использовать преимущества каждого блока системы); разработка новых методов в области лазерных технологий и создание приборов и систем на их основе</w:t>
            </w:r>
          </w:p>
        </w:tc>
        <w:tc>
          <w:tcPr>
            <w:tcW w:w="5000" w:type="dxa"/>
          </w:tcPr>
          <w:tcPr/>
          <w:p>
            <w:pPr/>
            <w:r>
              <w:rPr/>
              <w:t>полупроводниковые, волоконные, твердотельные лазеры и усилители, и другие лазерные приборы, системы и технологии различного назначения; элементная база, системы, материалы, методы и технологии, обеспечивающие оптическую передачу, прием, обработку, запись и хранение информации; процессы генерации, усиления, модуляции, распространения и детектирования лазерного излучения;</w:t>
            </w:r>
          </w:p>
        </w:tc>
        <w:tc>
          <w:tcPr>
            <w:tcW w:w="5000" w:type="dxa"/>
          </w:tcPr>
          <w:tcPr/>
          <w:p>
            <w:pPr/>
            <w:r>
              <w:rPr/>
              <w:t>ПК-3 [1] - способен разрабатывать функциональные и структурные схемы приборов и систем лазерной техники с определением их физических принципов действия, структурно-логических  связей  и  установлением  технических  требований  на отдельные блоки и элементы</w:t>
            </w:r>
            <w:r>
              <w:br/>
            </w:r>
            <w:r>
              <w:rPr/>
              <w:t/>
            </w:r>
            <w:r>
              <w:br/>
            </w:r>
            <w:r>
              <w:rPr>
                <w:i/>
              </w:rPr>
              <w:t>Основание:</w:t>
            </w:r>
            <w:r>
              <w:br/>
            </w:r>
            <w:r>
              <w:rPr/>
              <w:t>Профессиональный стандарт: 40.011</w:t>
            </w:r>
          </w:p>
        </w:tc>
        <w:tc>
          <w:tcPr>
            <w:tcW w:w="5000" w:type="dxa"/>
          </w:tcPr>
          <w:tcPr/>
          <w:p>
            <w:pPr/>
            <w:r>
              <w:rPr/>
              <w:t>З-ПК-3[1] - Знать: физические принципы действия приборов и систем лазерной техники,
;</w:t>
            </w:r>
            <w:r>
              <w:br/>
            </w:r>
            <w:r>
              <w:rPr/>
              <w:t>У-ПК-3[1] - Уметь: проводить  сравнительный анализ изделий-аналогов; формулировать технические требования на отдельные блоки, узлы и элементы приборов и систем лазерной техники; разрабатывать и  исследовать новые способы и принципы функционирования приборов и систем лазерной техники
;</w:t>
            </w:r>
            <w:r>
              <w:br/>
            </w:r>
            <w:r>
              <w:rPr/>
              <w:t>В-ПК-3[1] - Владеть: методами анализа и расчета ожидаемых параметров разрабатываемых приборов и систем лазерной техники. 
</w:t>
            </w:r>
          </w:p>
        </w:tc>
      </w:tr>
      <w:tr>
        <w:tc>
          <w:tcPr>
            <w:tcW w:w="5000" w:type="dxa"/>
          </w:tcPr>
          <w:tcPr>
            <w:hMerge w:val="restart"/>
          </w:tcPr>
          <w:p>
            <w:pPr>
              <w:jc w:val="center"/>
            </w:pPr>
            <w:r>
              <w:rPr/>
              <w:t>научно-исследовательский</w:t>
            </w:r>
          </w:p>
        </w:tc>
        <w:tc>
          <w:tcPr>
            <w:tcW w:w="5000" w:type="dxa"/>
          </w:tcPr>
          <w:tcPr>
            <w:hMerge w:val="continue"/>
          </w:tcPr>
          <w:p>
            <w:pPr/>
            <w:r>
              <w:rPr/>
              <w:t/>
            </w:r>
          </w:p>
        </w:tc>
        <w:tc>
          <w:tcPr>
            <w:tcW w:w="5000" w:type="dxa"/>
          </w:tcPr>
          <w:tcPr>
            <w:hMerge w:val="continue"/>
          </w:tcPr>
          <w:p>
            <w:pPr/>
            <w:r>
              <w:rPr/>
              <w:t/>
            </w:r>
          </w:p>
        </w:tc>
        <w:tc>
          <w:tcPr>
            <w:tcW w:w="5000" w:type="dxa"/>
          </w:tcPr>
          <w:tcPr>
            <w:hMerge w:val="continue"/>
          </w:tcPr>
          <w:p>
            <w:pPr/>
            <w:r>
              <w:rPr/>
              <w:t/>
            </w:r>
          </w:p>
        </w:tc>
      </w:tr>
      <w:tr>
        <w:tc>
          <w:tcPr>
            <w:tcW w:w="5000" w:type="dxa"/>
          </w:tcPr>
          <w:tcPr/>
          <w:p>
            <w:pPr/>
            <w:r>
              <w:rPr/>
              <w:t>формулирование задачи и плана научного исследования в области лазерных технологий фотоники на основе проведения библиографической работы с применением современных информационных технологий; построение математических моделей объектов исследования, выбор алгоритма решения задачи; теоретические и экспериментальные исследования в области лазерных технологий фотоники; оформление отчетов, статей, рефератов на базе современных средств редактирования и печати в соответствии с установленными требованиями</w:t>
            </w:r>
          </w:p>
        </w:tc>
        <w:tc>
          <w:tcPr>
            <w:tcW w:w="5000" w:type="dxa"/>
          </w:tcPr>
          <w:tcPr/>
          <w:p>
            <w:pPr/>
            <w:r>
              <w:rPr/>
              <w:t>автокорреляционные, спектроскопические, интерферометрические и другие методы и системы для всестороннего исследования излучения;
процессы генерации, усиления, модуляции, распространения и детектирования лазерного излучения;
математические модели объектов исследования</w:t>
            </w:r>
          </w:p>
        </w:tc>
        <w:tc>
          <w:tcPr>
            <w:tcW w:w="5000" w:type="dxa"/>
          </w:tcPr>
          <w:tcPr/>
          <w:p>
            <w:pPr/>
            <w:r>
              <w:rPr/>
              <w:t>ПК-4.2 [1] - способен использовать знания основ теории резонансного взаимодействия излучения с веществом; теории квантовых усилителей и генераторов, методов создания и усиления коротких лазерных импульсов в своей практической деятельности</w:t>
            </w:r>
            <w:r>
              <w:br/>
            </w:r>
            <w:r>
              <w:rPr/>
              <w:t/>
            </w:r>
            <w:r>
              <w:br/>
            </w:r>
            <w:r>
              <w:rPr>
                <w:i/>
              </w:rPr>
              <w:t>Основание:</w:t>
            </w:r>
            <w:r>
              <w:br/>
            </w:r>
            <w:r>
              <w:rPr/>
              <w:t>Профессиональный стандарт: 29.004</w:t>
            </w:r>
          </w:p>
        </w:tc>
        <w:tc>
          <w:tcPr>
            <w:tcW w:w="5000" w:type="dxa"/>
          </w:tcPr>
          <w:tcPr/>
          <w:p>
            <w:pPr/>
            <w:r>
              <w:rPr/>
              <w:t>З-ПК-4.2[1] - Знать основы теории оптических измерение и расчета элементов, узлов и систем оптотехники;</w:t>
            </w:r>
            <w:r>
              <w:br/>
            </w:r>
            <w:r>
              <w:rPr/>
              <w:t>У-ПК-4.2[1] - Уметь обрабатывать, анализировать, представлять и оформлять результаты исследований;</w:t>
            </w:r>
            <w:r>
              <w:br/>
            </w:r>
            <w:r>
              <w:rPr/>
              <w:t>В-ПК-4.2[1] - Владеть методами представления информации в систематизированном виде, оформлением научно-технических отчетов</w:t>
            </w:r>
          </w:p>
        </w:tc>
      </w:tr>
    </w:tbl>
    <w:p w:rsidR="00375D65" w:rsidP="00375D65" w:rsidRDefault="002F201D">
      <w:pPr>
        <w:pStyle w:val="ac"/>
      </w:pPr>
      <w:r w:rsidRPr="005300F8">
        <w:t>4</w:t>
      </w:r>
      <w:r w:rsidRPr="006D0E0A" w:rsidR="00375D65">
        <w:t>.</w:t>
      </w:r>
      <w:r w:rsidRPr="006D0E0A" w:rsidR="00375D65">
        <w:tab/>
      </w:r>
      <w:r w:rsidR="001F1CD9">
        <w:t>СТРУКТУРА И СОДЕРЖАНИЕ УЧЕБНОЙ ДИСЦИПЛИНЫ</w:t>
      </w:r>
    </w:p>
    <w:p>
      <w:pPr>
        <w:pStyle w:val="a8"/>
      </w:pPr>
      <w:r>
        <w:rPr/>
        <w:t>Разделы учебной дисциплины, их объем, сроки изучения и формы контроля:</w:t>
      </w:r>
    </w:p>
    <w:tbl>
      <w:tblPr>
        <w:tblStyle w:val="a7"/>
        <w:tblW w:w="0" w:type="auto"/>
        <w:tblLook w:val="04A0"/>
      </w:tblPr>
      <w:tblGrid>
        <w:gridCol w:w="554"/>
        <w:gridCol w:w="2550"/>
        <w:gridCol w:w="800"/>
        <w:gridCol w:w="1346"/>
        <w:gridCol w:w="1047"/>
        <w:gridCol w:w="1047"/>
        <w:gridCol w:w="1047"/>
        <w:gridCol w:w="847"/>
      </w:tblGrid>
      <w:tr w:rsidR="00907FEF" w:rsidTr="00907FEF">
        <w:trPr>
          <w:cantSplit/>
          <w:trHeight w:val="2226"/>
        </w:trPr>
        <w:tc>
          <w:tcPr>
            <w:tcW w:w="554" w:type="dxa"/>
          </w:tcPr>
          <w:p w:rsidRPr="006E493D" w:rsidR="001F1CD9" w:rsidP="001F1CD9" w:rsidRDefault="001F1CD9">
            <w:pPr>
              <w:pStyle w:val="a8"/>
              <w:ind w:firstLine="0"/>
              <w:jc w:val="center"/>
              <w:rPr>
                <w:b/>
              </w:rPr>
            </w:pPr>
            <w:r w:rsidRPr="006E493D">
              <w:rPr>
                <w:b/>
              </w:rPr>
              <w:t xml:space="preserve">№ п.п</w:t>
            </w:r>
          </w:p>
        </w:tc>
        <w:tc>
          <w:tcPr>
            <w:tcW w:w="2550" w:type="dxa"/>
          </w:tcPr>
          <w:p w:rsidRPr="006E493D" w:rsidR="001F1CD9" w:rsidP="001F1CD9" w:rsidRDefault="001F1CD9">
            <w:pPr>
              <w:pStyle w:val="a8"/>
              <w:ind w:firstLine="0"/>
              <w:jc w:val="center"/>
              <w:rPr>
                <w:b/>
              </w:rPr>
            </w:pPr>
            <w:r w:rsidRPr="006E493D">
              <w:rPr>
                <w:b/>
              </w:rPr>
              <w:t>Наименование раздела учебной дисциплины</w:t>
            </w:r>
          </w:p>
        </w:tc>
        <w:tc>
          <w:tcPr>
            <w:tcW w:w="754" w:type="dxa"/>
            <w:textDirection w:val="btLr"/>
          </w:tcPr>
          <w:p w:rsidRPr="006E493D" w:rsidR="001F1CD9" w:rsidP="001F1CD9" w:rsidRDefault="001F1CD9">
            <w:pPr>
              <w:pStyle w:val="a8"/>
              <w:ind w:left="113" w:firstLine="0"/>
              <w:jc w:val="left"/>
              <w:rPr>
                <w:b/>
              </w:rPr>
            </w:pPr>
            <w:r w:rsidRPr="006E493D">
              <w:rPr>
                <w:b/>
              </w:rPr>
              <w:t>Недели</w:t>
            </w:r>
          </w:p>
        </w:tc>
        <w:tc>
          <w:tcPr>
            <w:tcW w:w="1346" w:type="dxa"/>
            <w:textDirection w:val="btLr"/>
          </w:tcPr>
          <w:p w:rsidRPr="006E493D" w:rsidR="001F1CD9" w:rsidP="001F1CD9" w:rsidRDefault="001F1CD9">
            <w:pPr>
              <w:pStyle w:val="a8"/>
              <w:ind w:left="113" w:firstLine="0"/>
              <w:jc w:val="left"/>
              <w:rPr>
                <w:b/>
              </w:rPr>
            </w:pPr>
            <w:r w:rsidRPr="006E493D">
              <w:rPr>
                <w:b/>
              </w:rPr>
              <w:t>Лекции/ Практ. (семинары )/ Лабораторные работы, час.</w:t>
            </w:r>
          </w:p>
        </w:tc>
        <w:tc>
          <w:tcPr>
            <w:tcW w:w="1047" w:type="dxa"/>
            <w:textDirection w:val="btLr"/>
          </w:tcPr>
          <w:p w:rsidRPr="006E493D" w:rsidR="001F1CD9" w:rsidP="001F1CD9" w:rsidRDefault="001F1CD9">
            <w:pPr>
              <w:pStyle w:val="a8"/>
              <w:ind w:left="113" w:firstLine="0"/>
              <w:jc w:val="left"/>
              <w:rPr>
                <w:b/>
              </w:rPr>
            </w:pPr>
            <w:proofErr w:type="spellStart"/>
            <w:r w:rsidRPr="006E493D">
              <w:rPr>
                <w:b/>
              </w:rPr>
              <w:t>Обязат. текущий контроль (форма*, неделя)</w:t>
            </w:r>
          </w:p>
        </w:tc>
        <w:tc>
          <w:tcPr>
            <w:tcW w:w="847" w:type="dxa"/>
            <w:textDirection w:val="btLr"/>
          </w:tcPr>
          <w:p w:rsidRPr="006E493D" w:rsidR="001F1CD9" w:rsidP="001F1CD9" w:rsidRDefault="001F1CD9">
            <w:pPr>
              <w:pStyle w:val="a8"/>
              <w:ind w:left="113" w:firstLine="0"/>
              <w:jc w:val="left"/>
            </w:pPr>
            <w:r w:rsidRPr="006E493D">
              <w:rPr>
                <w:b/>
              </w:rPr>
              <w:t>Максимальный балл за раздел**</w:t>
            </w:r>
          </w:p>
        </w:tc>
        <w:tc>
          <w:tcPr>
            <w:tcW w:w="1047" w:type="dxa"/>
            <w:textDirection w:val="btLr"/>
          </w:tcPr>
          <w:p w:rsidRPr="006E493D" w:rsidR="001F1CD9" w:rsidP="001F1CD9" w:rsidRDefault="001F1CD9">
            <w:pPr>
              <w:pStyle w:val="a8"/>
              <w:ind w:left="113" w:firstLine="0"/>
              <w:jc w:val="left"/>
              <w:rPr>
                <w:b/>
              </w:rPr>
            </w:pPr>
            <w:r w:rsidRPr="006E493D">
              <w:rPr>
                <w:b/>
              </w:rPr>
              <w:t>Аттестация раздела (форма*, неделя)</w:t>
            </w:r>
          </w:p>
        </w:tc>
        <w:tc>
          <w:tcPr>
            <w:tcW w:w="1500" w:type="dxa"/>
            <w:textDirection w:val="btLr"/>
          </w:tcPr>
          <w:p w:rsidRPr="006E493D" w:rsidR="001F1CD9" w:rsidP="001F1CD9" w:rsidRDefault="001F1CD9">
            <w:pPr>
              <w:pStyle w:val="a8"/>
              <w:ind w:left="113" w:firstLine="0"/>
              <w:jc w:val="left"/>
              <w:rPr/>
            </w:pPr>
            <w:r w:rsidRPr="006E493D">
              <w:rPr>
                <w:b/>
              </w:rPr>
              <w:t>Индикаторы освоения компетенции </w:t>
            </w:r>
          </w:p>
        </w:tc>
      </w:tr>
      <w:tr>
        <w:tc>
          <w:tcPr>
            <w:tcW w:w="554" w:type="dxa"/>
          </w:tcPr>
          <w:p>
            <w:pPr>
              <w:pStyle w:val="a8"/>
              <w:ind w:firstLine="0"/>
            </w:pPr>
            <w:r>
              <w:rPr/>
              <w:t/>
            </w:r>
          </w:p>
        </w:tc>
        <w:tc>
          <w:tcPr>
            <w:tcW w:w="2550" w:type="dxa"/>
          </w:tcPr>
          <w:p>
            <w:pPr>
              <w:pStyle w:val="a8"/>
              <w:ind w:firstLine="0"/>
            </w:pPr>
            <w:r>
              <w:rPr>
                <w:i/>
              </w:rPr>
              <w:t>1 Семестр</w:t>
            </w:r>
          </w:p>
        </w:tc>
        <w:tc>
          <w:tcPr>
            <w:tcW w:w="754" w:type="dxa"/>
          </w:tcPr>
          <w:p>
            <w:pPr>
              <w:pStyle w:val="a8"/>
              <w:ind w:firstLine="0"/>
            </w:pPr>
            <w:r>
              <w:rPr/>
              <w:t/>
            </w:r>
          </w:p>
        </w:tc>
        <w:tc>
          <w:tcPr>
            <w:tcW w:w="1046" w:type="dxa"/>
          </w:tcPr>
          <w:p>
            <w:pPr>
              <w:pStyle w:val="a8"/>
              <w:ind w:firstLine="0"/>
            </w:pPr>
            <w:r>
              <w:rPr/>
              <w:t/>
            </w:r>
          </w:p>
        </w:tc>
        <w:tc>
          <w:tcPr>
            <w:tcW w:w="1047" w:type="dxa"/>
          </w:tcPr>
          <w:p>
            <w:pPr>
              <w:pStyle w:val="a8"/>
              <w:ind w:firstLine="0"/>
            </w:pPr>
            <w:r>
              <w:rPr/>
              <w:t/>
            </w:r>
          </w:p>
        </w:tc>
        <w:tc>
          <w:tcPr>
            <w:tcW w:w="1047" w:type="dxa"/>
          </w:tcPr>
          <w:p>
            <w:pPr>
              <w:pStyle w:val="a8"/>
              <w:ind w:firstLine="0"/>
            </w:pPr>
            <w:r>
              <w:rPr/>
              <w:t/>
            </w:r>
          </w:p>
        </w:tc>
        <w:tc>
          <w:tcPr>
            <w:tcW w:w="1047" w:type="dxa"/>
          </w:tcPr>
          <w:p>
            <w:pPr>
              <w:pStyle w:val="a8"/>
              <w:ind w:firstLine="0"/>
            </w:pPr>
            <w:r>
              <w:rPr/>
              <w:t/>
            </w:r>
          </w:p>
        </w:tc>
        <w:tc>
          <w:tcPr>
            <w:tcW w:w="1047" w:type="dxa"/>
          </w:tcPr>
          <w:p>
            <w:pPr>
              <w:pStyle w:val="a8"/>
              <w:ind w:firstLine="0"/>
            </w:pPr>
            <w:r>
              <w:rPr/>
              <w:t/>
            </w:r>
          </w:p>
        </w:tc>
      </w:tr>
      <w:tr>
        <w:tc>
          <w:tcPr>
            <w:tcW w:w="554" w:type="dxa"/>
          </w:tcPr>
          <w:p>
            <w:pPr>
              <w:pStyle w:val="a8"/>
              <w:ind w:firstLine="0"/>
            </w:pPr>
            <w:r>
              <w:rPr/>
              <w:t>1</w:t>
            </w:r>
          </w:p>
        </w:tc>
        <w:tc>
          <w:tcPr>
            <w:tcW w:w="2550" w:type="dxa"/>
          </w:tcPr>
          <w:p>
            <w:pPr>
              <w:pStyle w:val="a8"/>
              <w:ind w:firstLine="0"/>
            </w:pPr>
            <w:r>
              <w:rPr/>
              <w:t>Первый раздел</w:t>
            </w:r>
          </w:p>
        </w:tc>
        <w:tc>
          <w:tcPr>
            <w:tcW w:w="754" w:type="dxa"/>
          </w:tcPr>
          <w:p>
            <w:pPr>
              <w:pStyle w:val="a8"/>
              <w:ind w:firstLine="0"/>
            </w:pPr>
            <w:r>
              <w:rPr/>
              <w:t>1-8</w:t>
            </w:r>
          </w:p>
        </w:tc>
        <w:tc>
          <w:tcPr>
            <w:tcW w:w="1046" w:type="dxa"/>
          </w:tcPr>
          <w:p>
            <w:pPr>
              <w:pStyle w:val="a8"/>
              <w:ind w:firstLine="0"/>
            </w:pPr>
            <w:r>
              <w:rPr/>
              <w:t>8/16/0</w:t>
            </w:r>
          </w:p>
        </w:tc>
        <w:tc>
          <w:tcPr>
            <w:tcW w:w="1047" w:type="dxa"/>
          </w:tcPr>
          <w:p>
            <w:pPr>
              <w:pStyle w:val="a8"/>
              <w:ind w:firstLine="0"/>
            </w:pPr>
            <w:r>
              <w:rPr/>
              <w:t/>
            </w:r>
          </w:p>
        </w:tc>
        <w:tc>
          <w:tcPr>
            <w:tcW w:w="1047" w:type="dxa"/>
          </w:tcPr>
          <w:p>
            <w:pPr>
              <w:pStyle w:val="a8"/>
              <w:ind w:firstLine="0"/>
            </w:pPr>
            <w:r>
              <w:rPr/>
              <w:t>25</w:t>
            </w:r>
          </w:p>
        </w:tc>
        <w:tc>
          <w:tcPr>
            <w:tcW w:w="1047" w:type="dxa"/>
          </w:tcPr>
          <w:p>
            <w:pPr>
              <w:pStyle w:val="a8"/>
              <w:ind w:firstLine="0"/>
            </w:pPr>
            <w:r>
              <w:rPr/>
              <w:t>КИ-8</w:t>
            </w:r>
          </w:p>
        </w:tc>
        <w:tc>
          <w:tcPr>
            <w:tcW w:w="1047" w:type="dxa"/>
          </w:tcPr>
          <w:p>
            <w:pPr>
              <w:pStyle w:val="a8"/>
              <w:ind w:firstLine="0"/>
            </w:pPr>
            <w:r>
              <w:rPr/>
              <w:t>З-ПК-3,</w:t>
            </w:r>
            <w:r>
              <w:br/>
            </w:r>
            <w:r>
              <w:rPr/>
              <w:t>З-ПК-4.2,</w:t>
            </w:r>
            <w:r>
              <w:br/>
            </w:r>
            <w:r>
              <w:rPr/>
              <w:t>З-УК-1</w:t>
            </w:r>
          </w:p>
        </w:tc>
      </w:tr>
      <w:tr>
        <w:tc>
          <w:tcPr>
            <w:tcW w:w="554" w:type="dxa"/>
          </w:tcPr>
          <w:p>
            <w:pPr>
              <w:pStyle w:val="a8"/>
              <w:ind w:firstLine="0"/>
            </w:pPr>
            <w:r>
              <w:rPr/>
              <w:t>2</w:t>
            </w:r>
          </w:p>
        </w:tc>
        <w:tc>
          <w:tcPr>
            <w:tcW w:w="2550" w:type="dxa"/>
          </w:tcPr>
          <w:p>
            <w:pPr>
              <w:pStyle w:val="a8"/>
              <w:ind w:firstLine="0"/>
            </w:pPr>
            <w:r>
              <w:rPr/>
              <w:t>Второй раздел</w:t>
            </w:r>
          </w:p>
        </w:tc>
        <w:tc>
          <w:tcPr>
            <w:tcW w:w="754" w:type="dxa"/>
          </w:tcPr>
          <w:p>
            <w:pPr>
              <w:pStyle w:val="a8"/>
              <w:ind w:firstLine="0"/>
            </w:pPr>
            <w:r>
              <w:rPr/>
              <w:t>9-16</w:t>
            </w:r>
          </w:p>
        </w:tc>
        <w:tc>
          <w:tcPr>
            <w:tcW w:w="1046" w:type="dxa"/>
          </w:tcPr>
          <w:p>
            <w:pPr>
              <w:pStyle w:val="a8"/>
              <w:ind w:firstLine="0"/>
            </w:pPr>
            <w:r>
              <w:rPr/>
              <w:t>8/16/0</w:t>
            </w:r>
          </w:p>
        </w:tc>
        <w:tc>
          <w:tcPr>
            <w:tcW w:w="1047" w:type="dxa"/>
          </w:tcPr>
          <w:p>
            <w:pPr>
              <w:pStyle w:val="a8"/>
              <w:ind w:firstLine="0"/>
            </w:pPr>
            <w:r>
              <w:rPr/>
              <w:t/>
            </w:r>
          </w:p>
        </w:tc>
        <w:tc>
          <w:tcPr>
            <w:tcW w:w="1047" w:type="dxa"/>
          </w:tcPr>
          <w:p>
            <w:pPr>
              <w:pStyle w:val="a8"/>
              <w:ind w:firstLine="0"/>
            </w:pPr>
            <w:r>
              <w:rPr/>
              <w:t>25</w:t>
            </w:r>
          </w:p>
        </w:tc>
        <w:tc>
          <w:tcPr>
            <w:tcW w:w="1047" w:type="dxa"/>
          </w:tcPr>
          <w:p>
            <w:pPr>
              <w:pStyle w:val="a8"/>
              <w:ind w:firstLine="0"/>
            </w:pPr>
            <w:r>
              <w:rPr/>
              <w:t>КИ-16</w:t>
            </w:r>
          </w:p>
        </w:tc>
        <w:tc>
          <w:tcPr>
            <w:tcW w:w="1047" w:type="dxa"/>
          </w:tcPr>
          <w:p>
            <w:pPr>
              <w:pStyle w:val="a8"/>
              <w:ind w:firstLine="0"/>
            </w:pPr>
            <w:r>
              <w:rPr/>
              <w:t>У-ПК-3,</w:t>
            </w:r>
            <w:r>
              <w:br/>
            </w:r>
            <w:r>
              <w:rPr/>
              <w:t>В-ПК-3,</w:t>
            </w:r>
            <w:r>
              <w:br/>
            </w:r>
            <w:r>
              <w:rPr/>
              <w:t>У-ПК-4.2,</w:t>
            </w:r>
            <w:r>
              <w:br/>
            </w:r>
            <w:r>
              <w:rPr/>
              <w:t>В-ПК-4.2,</w:t>
            </w:r>
            <w:r>
              <w:br/>
            </w:r>
            <w:r>
              <w:rPr/>
              <w:t>З-УК-1,</w:t>
            </w:r>
            <w:r>
              <w:br/>
            </w:r>
            <w:r>
              <w:rPr/>
              <w:t>У-УК-1,</w:t>
            </w:r>
            <w:r>
              <w:br/>
            </w:r>
            <w:r>
              <w:rPr/>
              <w:t>В-УК-1</w:t>
            </w:r>
          </w:p>
        </w:tc>
      </w:tr>
      <w:tr>
        <w:tc>
          <w:tcPr>
            <w:tcW w:w="554" w:type="dxa"/>
          </w:tcPr>
          <w:p>
            <w:pPr>
              <w:pStyle w:val="a8"/>
              <w:ind w:firstLine="0"/>
            </w:pPr>
            <w:r>
              <w:rPr/>
              <w:t/>
            </w:r>
          </w:p>
        </w:tc>
        <w:tc>
          <w:tcPr>
            <w:tcW w:w="2550" w:type="dxa"/>
          </w:tcPr>
          <w:p>
            <w:pPr>
              <w:pStyle w:val="a8"/>
              <w:ind w:firstLine="0"/>
            </w:pPr>
            <w:r>
              <w:rPr>
                <w:i/>
              </w:rPr>
              <w:t>Итого за 1 Семестр</w:t>
            </w:r>
          </w:p>
        </w:tc>
        <w:tc>
          <w:tcPr>
            <w:tcW w:w="754" w:type="dxa"/>
          </w:tcPr>
          <w:p>
            <w:pPr>
              <w:pStyle w:val="a8"/>
              <w:ind w:firstLine="0"/>
            </w:pPr>
            <w:r>
              <w:rPr/>
              <w:t/>
            </w:r>
          </w:p>
        </w:tc>
        <w:tc>
          <w:tcPr>
            <w:tcW w:w="1046" w:type="dxa"/>
          </w:tcPr>
          <w:p>
            <w:pPr>
              <w:pStyle w:val="a8"/>
              <w:ind w:firstLine="0"/>
            </w:pPr>
            <w:r>
              <w:rPr/>
              <w:t>16/32/0</w:t>
            </w:r>
          </w:p>
        </w:tc>
        <w:tc>
          <w:tcPr>
            <w:tcW w:w="1047" w:type="dxa"/>
          </w:tcPr>
          <w:p>
            <w:pPr>
              <w:pStyle w:val="a8"/>
              <w:ind w:firstLine="0"/>
            </w:pPr>
            <w:r>
              <w:rPr/>
              <w:t/>
            </w:r>
          </w:p>
        </w:tc>
        <w:tc>
          <w:tcPr>
            <w:tcW w:w="1047" w:type="dxa"/>
          </w:tcPr>
          <w:p>
            <w:pPr>
              <w:pStyle w:val="a8"/>
              <w:ind w:firstLine="0"/>
            </w:pPr>
            <w:r>
              <w:rPr/>
              <w:t>50</w:t>
            </w:r>
          </w:p>
        </w:tc>
        <w:tc>
          <w:tcPr>
            <w:tcW w:w="1047" w:type="dxa"/>
          </w:tcPr>
          <w:p>
            <w:pPr>
              <w:pStyle w:val="a8"/>
              <w:ind w:firstLine="0"/>
            </w:pPr>
            <w:r>
              <w:rPr/>
              <w:t/>
            </w:r>
          </w:p>
        </w:tc>
        <w:tc>
          <w:tcPr>
            <w:tcW w:w="1047" w:type="dxa"/>
          </w:tcPr>
          <w:p>
            <w:pPr>
              <w:pStyle w:val="a8"/>
              <w:ind w:firstLine="0"/>
            </w:pPr>
            <w:r>
              <w:rPr/>
              <w:t/>
            </w:r>
          </w:p>
        </w:tc>
      </w:tr>
      <w:tr>
        <w:tc>
          <w:tcPr>
            <w:tcW w:w="554" w:type="dxa"/>
          </w:tcPr>
          <w:p>
            <w:pPr>
              <w:pStyle w:val="a8"/>
              <w:ind w:firstLine="0"/>
            </w:pPr>
            <w:r>
              <w:rPr/>
              <w:t/>
            </w:r>
          </w:p>
        </w:tc>
        <w:tc>
          <w:tcPr>
            <w:tcW w:w="2550" w:type="dxa"/>
          </w:tcPr>
          <w:p>
            <w:pPr>
              <w:pStyle w:val="a8"/>
              <w:ind w:firstLine="0"/>
            </w:pPr>
            <w:r>
              <w:rPr>
                <w:b/>
              </w:rPr>
              <w:t>Контрольные мероприятия за 1 Семестр</w:t>
            </w:r>
          </w:p>
        </w:tc>
        <w:tc>
          <w:tcPr>
            <w:tcW w:w="754" w:type="dxa"/>
          </w:tcPr>
          <w:p>
            <w:pPr>
              <w:pStyle w:val="a8"/>
              <w:ind w:firstLine="0"/>
            </w:pPr>
            <w:r>
              <w:rPr/>
              <w:t/>
            </w:r>
          </w:p>
        </w:tc>
        <w:tc>
          <w:tcPr>
            <w:tcW w:w="1046" w:type="dxa"/>
          </w:tcPr>
          <w:p>
            <w:pPr>
              <w:pStyle w:val="a8"/>
              <w:ind w:firstLine="0"/>
            </w:pPr>
            <w:r>
              <w:rPr/>
              <w:t/>
            </w:r>
          </w:p>
        </w:tc>
        <w:tc>
          <w:tcPr>
            <w:tcW w:w="1047" w:type="dxa"/>
          </w:tcPr>
          <w:p>
            <w:pPr>
              <w:pStyle w:val="a8"/>
              <w:ind w:firstLine="0"/>
            </w:pPr>
            <w:r>
              <w:rPr/>
              <w:t/>
            </w:r>
          </w:p>
        </w:tc>
        <w:tc>
          <w:tcPr>
            <w:tcW w:w="1047" w:type="dxa"/>
          </w:tcPr>
          <w:p>
            <w:pPr>
              <w:pStyle w:val="a8"/>
              <w:ind w:firstLine="0"/>
            </w:pPr>
            <w:r>
              <w:rPr/>
              <w:t>50</w:t>
            </w:r>
          </w:p>
        </w:tc>
        <w:tc>
          <w:tcPr>
            <w:tcW w:w="1047" w:type="dxa"/>
          </w:tcPr>
          <w:p>
            <w:pPr>
              <w:pStyle w:val="a8"/>
              <w:ind w:firstLine="0"/>
            </w:pPr>
            <w:r>
              <w:rPr/>
              <w:t>Э</w:t>
            </w:r>
          </w:p>
        </w:tc>
        <w:tc>
          <w:tcPr>
            <w:tcW w:w="1047" w:type="dxa"/>
          </w:tcPr>
          <w:p>
            <w:pPr>
              <w:pStyle w:val="a8"/>
              <w:ind w:firstLine="0"/>
            </w:pPr>
            <w:r>
              <w:rPr/>
              <w:t>З-ПК-3,</w:t>
            </w:r>
            <w:r>
              <w:br/>
            </w:r>
            <w:r>
              <w:rPr/>
              <w:t>У-ПК-3,</w:t>
            </w:r>
            <w:r>
              <w:br/>
            </w:r>
            <w:r>
              <w:rPr/>
              <w:t>В-ПК-3,</w:t>
            </w:r>
            <w:r>
              <w:br/>
            </w:r>
            <w:r>
              <w:rPr/>
              <w:t>З-ПК-4.2,</w:t>
            </w:r>
            <w:r>
              <w:br/>
            </w:r>
            <w:r>
              <w:rPr/>
              <w:t>У-ПК-4.2,</w:t>
            </w:r>
            <w:r>
              <w:br/>
            </w:r>
            <w:r>
              <w:rPr/>
              <w:t>В-ПК-4.2,</w:t>
            </w:r>
            <w:r>
              <w:br/>
            </w:r>
            <w:r>
              <w:rPr/>
              <w:t>З-УК-1,</w:t>
            </w:r>
            <w:r>
              <w:br/>
            </w:r>
            <w:r>
              <w:rPr/>
              <w:t>У-УК-1,</w:t>
            </w:r>
            <w:r>
              <w:br/>
            </w:r>
            <w:r>
              <w:rPr/>
              <w:t>В-УК-1</w:t>
            </w:r>
          </w:p>
        </w:tc>
      </w:tr>
    </w:tbl>
    <w:p>
      <w:pPr>
        <w:pStyle w:val="a8"/>
      </w:pPr>
      <w:r>
        <w:rPr/>
        <w:t>* – сокращенное наименование формы контроля</w:t>
      </w:r>
    </w:p>
    <w:p>
      <w:pPr>
        <w:pStyle w:val="a8"/>
      </w:pPr>
      <w:r>
        <w:rPr/>
        <w:t>** – сумма максимальных баллов должна быть равна 100 за семестр, включая зачет и (или) экзамен</w:t>
      </w:r>
    </w:p>
    <w:p w:rsidR="00C37590" w:rsidP="00246A65" w:rsidRDefault="00C37590">
      <w:pPr>
        <w:pStyle w:val="a8"/>
        <w:ind w:firstLine="0"/>
        <w:rPr>
          <w:lang w:val="en-US"/>
        </w:rPr>
      </w:pPr>
    </w:p>
    <w:p w:rsidR="002F201D" w:rsidP="008E1541" w:rsidRDefault="008E1541">
      <w:pPr>
        <w:pStyle w:val="bb"/>
        <w:rPr>
          <w:lang w:val="en-US"/>
        </w:rPr>
      </w:pPr>
      <w:r w:rsidRPr="008E1541">
        <w:rPr>
          <w:lang w:val="en-US"/>
        </w:rPr>
        <w:t>Сокращение наименований форм текущего контроля и аттестации разделов:</w:t>
      </w:r>
    </w:p>
    <w:tbl>
      <w:tblPr>
        <w:tblStyle w:val="a7"/>
        <w:tblW w:w="0" w:type="auto"/>
        <w:tblLook w:val="04A0"/>
      </w:tblPr>
      <w:tblGrid>
        <w:gridCol w:w="1011"/>
        <w:gridCol w:w="6303"/>
      </w:tblGrid>
      <w:tr w:rsidRPr="007621C8" w:rsidR="008E1541" w:rsidTr="002924E5">
        <w:tc>
          <w:tcPr>
            <w:tcW w:w="973" w:type="dxa"/>
          </w:tcPr>
          <w:p w:rsidRPr="007621C8" w:rsidR="008E1541" w:rsidP="008E1541" w:rsidRDefault="008E1541">
            <w:pPr>
              <w:rPr>
                <w:b/>
              </w:rPr>
            </w:pPr>
            <w:r w:rsidRPr="007621C8">
              <w:rPr>
                <w:b/>
              </w:rPr>
              <w:t>Обозначение</w:t>
            </w:r>
          </w:p>
        </w:tc>
        <w:tc>
          <w:tcPr>
            <w:tcW w:w="6365" w:type="dxa"/>
          </w:tcPr>
          <w:p w:rsidRPr="007621C8" w:rsidR="008E1541" w:rsidP="008E1541" w:rsidRDefault="008E1541">
            <w:pPr>
              <w:rPr>
                <w:b/>
              </w:rPr>
            </w:pPr>
            <w:r w:rsidRPr="007621C8">
              <w:rPr>
                <w:b/>
              </w:rPr>
              <w:t xml:space="preserve">Полное наименование</w:t>
            </w:r>
            <w:bookmarkStart w:name="_GoBack" w:id="0"/>
            <w:bookmarkEnd w:id="0"/>
          </w:p>
        </w:tc>
      </w:tr>
      <w:tr>
        <w:tc>
          <w:tcPr>
            <w:tcW w:w="973" w:type="dxa"/>
          </w:tcPr>
          <w:p>
            <w:r>
              <w:rPr/>
              <w:t>КИ</w:t>
            </w:r>
          </w:p>
        </w:tc>
        <w:tc>
          <w:tcPr>
            <w:tcW w:w="9164" w:type="dxa"/>
          </w:tcPr>
          <w:p>
            <w:r>
              <w:rPr/>
              <w:t>Контроль по итогам</w:t>
            </w:r>
          </w:p>
        </w:tc>
      </w:tr>
      <w:tr>
        <w:tc>
          <w:tcPr>
            <w:tcW w:w="973" w:type="dxa"/>
          </w:tcPr>
          <w:p>
            <w:r>
              <w:rPr/>
              <w:t>Э</w:t>
            </w:r>
          </w:p>
        </w:tc>
        <w:tc>
          <w:tcPr>
            <w:tcW w:w="9164" w:type="dxa"/>
          </w:tcPr>
          <w:p>
            <w:r>
              <w:rPr/>
              <w:t>Экзамен</w:t>
            </w:r>
          </w:p>
        </w:tc>
      </w:tr>
    </w:tbl>
    <w:p w:rsidR="00C37590" w:rsidP="00246A65" w:rsidRDefault="00C37590">
      <w:pPr>
        <w:pStyle w:val="a8"/>
        <w:ind w:firstLine="0"/>
        <w:rPr>
          <w:lang w:val="en-US"/>
        </w:rPr>
      </w:pPr>
    </w:p>
    <w:p>
      <w:pPr>
        <w:pStyle w:val="a8"/>
      </w:pPr>
      <w:r>
        <w:rPr/>
        <w:t> </w:t>
      </w:r>
    </w:p>
    <w:p w:rsidR="002F201D" w:rsidP="008E1541" w:rsidRDefault="008E1541">
      <w:pPr>
        <w:pStyle w:val="aa"/>
        <w:rPr>
          <w:lang w:val="en-US"/>
        </w:rPr>
      </w:pPr>
      <w:r w:rsidRPr="008E1541">
        <w:rPr>
          <w:lang w:val="en-US"/>
        </w:rPr>
        <w:t>КАЛЕНДАРНЫЙ ПЛАН</w:t>
      </w:r>
    </w:p>
    <w:tbl>
      <w:tblPr>
        <w:tblStyle w:val="a7"/>
        <w:tblW w:w="0" w:type="auto"/>
        <w:tblLook w:val="04A0"/>
      </w:tblPr>
      <w:tblGrid>
        <w:gridCol w:w="973"/>
        <w:gridCol w:w="6365"/>
        <w:gridCol w:w="850"/>
        <w:gridCol w:w="1134"/>
        <w:gridCol w:w="815"/>
      </w:tblGrid>
      <w:tr w:rsidRPr="007621C8" w:rsidR="008E1541" w:rsidTr="002924E5">
        <w:tc>
          <w:tcPr>
            <w:tcW w:w="973" w:type="dxa"/>
          </w:tcPr>
          <w:p w:rsidRPr="007621C8" w:rsidR="008E1541" w:rsidP="008E1541" w:rsidRDefault="008E1541">
            <w:pPr>
              <w:rPr>
                <w:b/>
              </w:rPr>
            </w:pPr>
            <w:r w:rsidRPr="007621C8">
              <w:rPr>
                <w:b/>
              </w:rPr>
              <w:t>Недели</w:t>
            </w:r>
          </w:p>
        </w:tc>
        <w:tc>
          <w:tcPr>
            <w:tcW w:w="6365" w:type="dxa"/>
          </w:tcPr>
          <w:p w:rsidRPr="007621C8" w:rsidR="008E1541" w:rsidP="008E1541" w:rsidRDefault="008E1541">
            <w:pPr>
              <w:rPr>
                <w:b/>
              </w:rPr>
            </w:pPr>
            <w:r w:rsidRPr="007621C8">
              <w:rPr>
                <w:b/>
              </w:rPr>
              <w:t xml:space="preserve">Темы занятий / Содержание</w:t>
            </w:r>
          </w:p>
        </w:tc>
        <w:tc>
          <w:tcPr>
            <w:tcW w:w="850" w:type="dxa"/>
          </w:tcPr>
          <w:p w:rsidRPr="007621C8" w:rsidR="008E1541" w:rsidP="008E1541" w:rsidRDefault="008E1541">
            <w:pPr>
              <w:rPr>
                <w:b/>
              </w:rPr>
            </w:pPr>
            <w:r w:rsidRPr="007621C8">
              <w:rPr>
                <w:b/>
              </w:rPr>
              <w:t>Лек., час.</w:t>
            </w:r>
          </w:p>
        </w:tc>
        <w:tc>
          <w:tcPr>
            <w:tcW w:w="1134" w:type="dxa"/>
          </w:tcPr>
          <w:p w:rsidRPr="007621C8" w:rsidR="008E1541" w:rsidP="008E1541" w:rsidRDefault="008E1541">
            <w:pPr>
              <w:rPr>
                <w:b/>
              </w:rPr>
            </w:pPr>
            <w:r w:rsidRPr="007621C8">
              <w:rPr>
                <w:b/>
              </w:rPr>
              <w:t>Пр./сем., час.</w:t>
            </w:r>
          </w:p>
        </w:tc>
        <w:tc>
          <w:tcPr>
            <w:tcW w:w="815" w:type="dxa"/>
          </w:tcPr>
          <w:p w:rsidRPr="007621C8" w:rsidR="008E1541" w:rsidP="008E1541" w:rsidRDefault="008E1541">
            <w:pPr>
              <w:rPr>
                <w:b/>
              </w:rPr>
            </w:pPr>
            <w:r w:rsidRPr="007621C8">
              <w:rPr>
                <w:b/>
              </w:rPr>
              <w:t>Лаб., час.</w:t>
            </w:r>
          </w:p>
        </w:tc>
      </w:tr>
      <w:tr>
        <w:tc>
          <w:tcPr>
            <w:tcW w:w="973" w:type="dxa"/>
          </w:tcPr>
          <w:p>
            <w:r>
              <w:rPr/>
              <w:t/>
            </w:r>
          </w:p>
        </w:tc>
        <w:tc>
          <w:tcPr>
            <w:tcW w:w="6365" w:type="dxa"/>
          </w:tcPr>
          <w:p>
            <w:r>
              <w:rPr>
                <w:i/>
              </w:rPr>
              <w:t>1 Семестр</w:t>
            </w:r>
          </w:p>
        </w:tc>
        <w:tc>
          <w:tcPr>
            <w:tcW w:w="850" w:type="dxa"/>
          </w:tcPr>
          <w:p>
            <w:r>
              <w:rPr/>
              <w:t>16</w:t>
            </w:r>
          </w:p>
        </w:tc>
        <w:tc>
          <w:tcPr>
            <w:tcW w:w="1134" w:type="dxa"/>
          </w:tcPr>
          <w:p>
            <w:r>
              <w:rPr/>
              <w:t>32</w:t>
            </w:r>
          </w:p>
        </w:tc>
        <w:tc>
          <w:tcPr>
            <w:tcW w:w="815" w:type="dxa"/>
          </w:tcPr>
          <w:p>
            <w:r>
              <w:rPr/>
              <w:t>0</w:t>
            </w:r>
          </w:p>
        </w:tc>
      </w:tr>
      <w:tr>
        <w:tc>
          <w:tcPr>
            <w:tcW w:w="973" w:type="dxa"/>
          </w:tcPr>
          <w:p>
            <w:r>
              <w:rPr>
                <w:b/>
              </w:rPr>
              <w:t>1-8</w:t>
            </w:r>
          </w:p>
        </w:tc>
        <w:tc>
          <w:tcPr>
            <w:tcW w:w="6365" w:type="dxa"/>
          </w:tcPr>
          <w:p>
            <w:r>
              <w:rPr>
                <w:b/>
              </w:rPr>
              <w:t>Первый раздел</w:t>
            </w:r>
          </w:p>
        </w:tc>
        <w:tc>
          <w:tcPr>
            <w:tcW w:w="850" w:type="dxa"/>
          </w:tcPr>
          <w:p>
            <w:r>
              <w:rPr/>
              <w:t>8</w:t>
            </w:r>
          </w:p>
        </w:tc>
        <w:tc>
          <w:tcPr>
            <w:tcW w:w="1134" w:type="dxa"/>
          </w:tcPr>
          <w:p>
            <w:r>
              <w:rPr/>
              <w:t>16</w:t>
            </w:r>
          </w:p>
        </w:tc>
        <w:tc>
          <w:tcPr>
            <w:tcW w:w="815" w:type="dxa"/>
          </w:tcPr>
          <w:p>
            <w:r>
              <w:rPr/>
              <w:t>0</w:t>
            </w:r>
          </w:p>
        </w:tc>
      </w:tr>
      <w:tr>
        <w:tc>
          <w:p>
            <w:r>
              <w:rPr/>
              <w:t>1</w:t>
            </w:r>
          </w:p>
          <w:tcPr>
            <w:vMerge w:val="restart"/>
            <w:tcW w:w="973" w:type="dxa"/>
          </w:tcPr>
        </w:tc>
        <w:tc>
          <w:p>
            <w:r>
              <w:rPr>
                <w:b/>
              </w:rPr>
              <w:t>1. Введение</w:t>
            </w:r>
            <w:r>
              <w:br/>
            </w:r>
            <w:r>
              <w:rPr/>
              <w:t>Абсолютно черное тело. Поглощение и испускание электромагнитного излучения. Принцип работы лазеров. Принципиальная схема лазера. Основные свойства лазерного излучения. Уровни энергии атомов, молекул, кристаллов</w:t>
            </w:r>
          </w:p>
          <w:tcPr>
            <w:vMerge w:val="restart"/>
            <w:tcW w:w="6365" w:type="dxa"/>
          </w:tcPr>
        </w:tc>
        <w:tc>
          <w:p>
            <w:r>
              <w:t>Всего аудиторных часов</w:t>
            </w:r>
          </w:p>
          <w:tcPr>
            <w:hMerge w:val="restart"/>
            <w:tcW w:w="850" w:type="dxa"/>
          </w:tcPr>
        </w:tc>
        <w:tc>
          <w:p>
            <w:r>
              <w:t>Всего аудиторных часов</w:t>
            </w:r>
          </w:p>
          <w:tcPr>
            <w:hMerge w:val="continue"/>
            <w:tcW w:w="1134" w:type="dxa"/>
          </w:tcPr>
        </w:tc>
        <w:tc>
          <w:p>
            <w:r>
              <w:t>Всего аудиторных часов</w:t>
            </w:r>
          </w:p>
          <w:tcPr>
            <w:hMerge w:val="continue"/>
            <w:tcW w:w="815" w:type="dxa"/>
          </w:tcPr>
        </w:tc>
      </w:tr>
      <w:tr>
        <w:tc>
          <w:p>
            <w:r>
              <w:t/>
            </w:r>
          </w:p>
          <w:tcPr>
            <w:vMerge w:val="continue"/>
            <w:tcW w:w="973" w:type="dxa"/>
          </w:tcPr>
        </w:tc>
        <w:tc>
          <w:p>
            <w:r>
              <w:t/>
            </w:r>
          </w:p>
          <w:tcPr>
            <w:vMerge w:val="continue"/>
            <w:tcW w:w="6365" w:type="dxa"/>
          </w:tcPr>
        </w:tc>
        <w:tc>
          <w:p>
            <w:r>
              <w:rPr/>
              <w:t>1</w:t>
            </w:r>
          </w:p>
        </w:tc>
        <w:tc>
          <w:p>
            <w:r>
              <w:rPr/>
              <w:t>2</w:t>
            </w:r>
          </w:p>
        </w:tc>
        <w:tc>
          <w:p>
            <w:r>
              <w:rPr/>
              <w:t>0</w:t>
            </w:r>
          </w:p>
        </w:tc>
      </w:tr>
      <w:tr>
        <w:tc>
          <w:p>
            <w:r>
              <w:t/>
            </w:r>
          </w:p>
          <w:tcPr>
            <w:vMerge w:val="continue"/>
            <w:tcW w:w="973" w:type="dxa"/>
          </w:tcPr>
        </w:tc>
        <w:tc>
          <w:p>
            <w:r>
              <w:t/>
            </w:r>
          </w:p>
          <w:tcPr>
            <w:vMerge w:val="continue"/>
            <w:tcW w:w="6365" w:type="dxa"/>
          </w:tcPr>
        </w:tc>
        <w:tc>
          <w:p>
            <w:r>
              <w:t>Онлайн</w:t>
            </w:r>
          </w:p>
          <w:tcPr>
            <w:hMerge w:val="restart"/>
            <w:tcW w:w="850" w:type="dxa"/>
          </w:tcPr>
        </w:tc>
        <w:tc>
          <w:p>
            <w:r>
              <w:t>Онлайн</w:t>
            </w:r>
          </w:p>
          <w:tcPr>
            <w:hMerge w:val="continue"/>
            <w:tcW w:w="1134" w:type="dxa"/>
          </w:tcPr>
        </w:tc>
        <w:tc>
          <w:p>
            <w:r>
              <w:t>Онлайн</w:t>
            </w:r>
          </w:p>
          <w:tcPr>
            <w:hMerge w:val="continue"/>
            <w:tcW w:w="815" w:type="dxa"/>
          </w:tcPr>
        </w:tc>
      </w:tr>
      <w:tr>
        <w:tc>
          <w:p>
            <w:r>
              <w:t/>
            </w:r>
          </w:p>
          <w:tcPr>
            <w:vMerge w:val="continue"/>
            <w:tcW w:w="973" w:type="dxa"/>
          </w:tcPr>
        </w:tc>
        <w:tc>
          <w:p>
            <w:r>
              <w:t/>
            </w:r>
          </w:p>
          <w:tcPr>
            <w:vMerge w:val="continue"/>
            <w:tcW w:w="6365" w:type="dxa"/>
          </w:tcPr>
        </w:tc>
        <w:tc>
          <w:p>
            <w:r>
              <w:rPr/>
              <w:t>0</w:t>
            </w:r>
          </w:p>
        </w:tc>
        <w:tc>
          <w:p>
            <w:r>
              <w:rPr/>
              <w:t>0</w:t>
            </w:r>
          </w:p>
        </w:tc>
        <w:tc>
          <w:p>
            <w:r>
              <w:rPr/>
              <w:t>0</w:t>
            </w:r>
          </w:p>
        </w:tc>
      </w:tr>
      <w:tr>
        <w:tc>
          <w:p>
            <w:r>
              <w:rPr/>
              <w:t>2 - 3</w:t>
            </w:r>
          </w:p>
          <w:tcPr>
            <w:vMerge w:val="restart"/>
            <w:tcW w:w="973" w:type="dxa"/>
          </w:tcPr>
        </w:tc>
        <w:tc>
          <w:p>
            <w:r>
              <w:rPr>
                <w:b/>
              </w:rPr>
              <w:t>2. Лазерные переходы.</w:t>
            </w:r>
            <w:r>
              <w:br/>
            </w:r>
            <w:r>
              <w:rPr/>
              <w:t>Вероятности спонтанных и индуцированных переходов. Коэффициенты Эйнштейна.  Время жизни и ширина линии перехода.
</w:t>
            </w:r>
            <w:r>
              <w:br/>
            </w:r>
            <w:r>
              <w:rPr/>
              <w:t>Безызлучательные переходы.  Сечение поглощения, излучения: 2-х, 3 - х и 4 -х уровневые системы переходов. Условия получения инвертированного состояния.</w:t>
            </w:r>
          </w:p>
          <w:tcPr>
            <w:vMerge w:val="restart"/>
            <w:tcW w:w="6365" w:type="dxa"/>
          </w:tcPr>
        </w:tc>
        <w:tc>
          <w:p>
            <w:r>
              <w:t>Всего аудиторных часов</w:t>
            </w:r>
          </w:p>
          <w:tcPr>
            <w:hMerge w:val="restart"/>
            <w:tcW w:w="850" w:type="dxa"/>
          </w:tcPr>
        </w:tc>
        <w:tc>
          <w:p>
            <w:r>
              <w:t>Всего аудиторных часов</w:t>
            </w:r>
          </w:p>
          <w:tcPr>
            <w:hMerge w:val="continue"/>
            <w:tcW w:w="1134" w:type="dxa"/>
          </w:tcPr>
        </w:tc>
        <w:tc>
          <w:p>
            <w:r>
              <w:t>Всего аудиторных часов</w:t>
            </w:r>
          </w:p>
          <w:tcPr>
            <w:hMerge w:val="continue"/>
            <w:tcW w:w="815" w:type="dxa"/>
          </w:tcPr>
        </w:tc>
      </w:tr>
      <w:tr>
        <w:tc>
          <w:p>
            <w:r>
              <w:t/>
            </w:r>
          </w:p>
          <w:tcPr>
            <w:vMerge w:val="continue"/>
            <w:tcW w:w="973" w:type="dxa"/>
          </w:tcPr>
        </w:tc>
        <w:tc>
          <w:p>
            <w:r>
              <w:t/>
            </w:r>
          </w:p>
          <w:tcPr>
            <w:vMerge w:val="continue"/>
            <w:tcW w:w="6365" w:type="dxa"/>
          </w:tcPr>
        </w:tc>
        <w:tc>
          <w:p>
            <w:r>
              <w:rPr/>
              <w:t>2</w:t>
            </w:r>
          </w:p>
        </w:tc>
        <w:tc>
          <w:p>
            <w:r>
              <w:rPr/>
              <w:t>4</w:t>
            </w:r>
          </w:p>
        </w:tc>
        <w:tc>
          <w:p>
            <w:r>
              <w:rPr/>
              <w:t>0</w:t>
            </w:r>
          </w:p>
        </w:tc>
      </w:tr>
      <w:tr>
        <w:tc>
          <w:p>
            <w:r>
              <w:t/>
            </w:r>
          </w:p>
          <w:tcPr>
            <w:vMerge w:val="continue"/>
            <w:tcW w:w="973" w:type="dxa"/>
          </w:tcPr>
        </w:tc>
        <w:tc>
          <w:p>
            <w:r>
              <w:t/>
            </w:r>
          </w:p>
          <w:tcPr>
            <w:vMerge w:val="continue"/>
            <w:tcW w:w="6365" w:type="dxa"/>
          </w:tcPr>
        </w:tc>
        <w:tc>
          <w:p>
            <w:r>
              <w:t>Онлайн</w:t>
            </w:r>
          </w:p>
          <w:tcPr>
            <w:hMerge w:val="restart"/>
            <w:tcW w:w="850" w:type="dxa"/>
          </w:tcPr>
        </w:tc>
        <w:tc>
          <w:p>
            <w:r>
              <w:t>Онлайн</w:t>
            </w:r>
          </w:p>
          <w:tcPr>
            <w:hMerge w:val="continue"/>
            <w:tcW w:w="1134" w:type="dxa"/>
          </w:tcPr>
        </w:tc>
        <w:tc>
          <w:p>
            <w:r>
              <w:t>Онлайн</w:t>
            </w:r>
          </w:p>
          <w:tcPr>
            <w:hMerge w:val="continue"/>
            <w:tcW w:w="815" w:type="dxa"/>
          </w:tcPr>
        </w:tc>
      </w:tr>
      <w:tr>
        <w:tc>
          <w:p>
            <w:r>
              <w:t/>
            </w:r>
          </w:p>
          <w:tcPr>
            <w:vMerge w:val="continue"/>
            <w:tcW w:w="973" w:type="dxa"/>
          </w:tcPr>
        </w:tc>
        <w:tc>
          <w:p>
            <w:r>
              <w:t/>
            </w:r>
          </w:p>
          <w:tcPr>
            <w:vMerge w:val="continue"/>
            <w:tcW w:w="6365" w:type="dxa"/>
          </w:tcPr>
        </w:tc>
        <w:tc>
          <w:p>
            <w:r>
              <w:rPr/>
              <w:t>0</w:t>
            </w:r>
          </w:p>
        </w:tc>
        <w:tc>
          <w:p>
            <w:r>
              <w:rPr/>
              <w:t>0</w:t>
            </w:r>
          </w:p>
        </w:tc>
        <w:tc>
          <w:p>
            <w:r>
              <w:rPr/>
              <w:t>0</w:t>
            </w:r>
          </w:p>
        </w:tc>
      </w:tr>
      <w:tr>
        <w:tc>
          <w:p>
            <w:r>
              <w:rPr/>
              <w:t>4 - 5</w:t>
            </w:r>
          </w:p>
          <w:tcPr>
            <w:vMerge w:val="restart"/>
            <w:tcW w:w="973" w:type="dxa"/>
          </w:tcPr>
        </w:tc>
        <w:tc>
          <w:p>
            <w:r>
              <w:rPr>
                <w:b/>
              </w:rPr>
              <w:t>3. Скоростные уравнения.</w:t>
            </w:r>
            <w:r>
              <w:br/>
            </w:r>
            <w:r>
              <w:rPr/>
              <w:t>3-х и 4 -х уровневые схемы переходов. Условия непрерывного режима генерации. Взаимосвязь скорости накачки, инверсии населённости и числа фотонов в резонаторе лазера. Пороговая скорость накачки и выходная мощность, оптимальная обратная связь. 
</w:t>
            </w:r>
            <w:r>
              <w:br/>
            </w:r>
            <w:r>
              <w:rPr/>
              <w:t>Релаксационный генератор.  Частота релаксационных колебаний. Пиковая мощность и энергия лазерного импульса. </w:t>
            </w:r>
          </w:p>
          <w:tcPr>
            <w:vMerge w:val="restart"/>
            <w:tcW w:w="6365" w:type="dxa"/>
          </w:tcPr>
        </w:tc>
        <w:tc>
          <w:p>
            <w:r>
              <w:t>Всего аудиторных часов</w:t>
            </w:r>
          </w:p>
          <w:tcPr>
            <w:hMerge w:val="restart"/>
            <w:tcW w:w="850" w:type="dxa"/>
          </w:tcPr>
        </w:tc>
        <w:tc>
          <w:p>
            <w:r>
              <w:t>Всего аудиторных часов</w:t>
            </w:r>
          </w:p>
          <w:tcPr>
            <w:hMerge w:val="continue"/>
            <w:tcW w:w="1134" w:type="dxa"/>
          </w:tcPr>
        </w:tc>
        <w:tc>
          <w:p>
            <w:r>
              <w:t>Всего аудиторных часов</w:t>
            </w:r>
          </w:p>
          <w:tcPr>
            <w:hMerge w:val="continue"/>
            <w:tcW w:w="815" w:type="dxa"/>
          </w:tcPr>
        </w:tc>
      </w:tr>
      <w:tr>
        <w:tc>
          <w:p>
            <w:r>
              <w:t/>
            </w:r>
          </w:p>
          <w:tcPr>
            <w:vMerge w:val="continue"/>
            <w:tcW w:w="973" w:type="dxa"/>
          </w:tcPr>
        </w:tc>
        <w:tc>
          <w:p>
            <w:r>
              <w:t/>
            </w:r>
          </w:p>
          <w:tcPr>
            <w:vMerge w:val="continue"/>
            <w:tcW w:w="6365" w:type="dxa"/>
          </w:tcPr>
        </w:tc>
        <w:tc>
          <w:p>
            <w:r>
              <w:rPr/>
              <w:t>2</w:t>
            </w:r>
          </w:p>
        </w:tc>
        <w:tc>
          <w:p>
            <w:r>
              <w:rPr/>
              <w:t>4</w:t>
            </w:r>
          </w:p>
        </w:tc>
        <w:tc>
          <w:p>
            <w:r>
              <w:rPr/>
              <w:t>0</w:t>
            </w:r>
          </w:p>
        </w:tc>
      </w:tr>
      <w:tr>
        <w:tc>
          <w:p>
            <w:r>
              <w:t/>
            </w:r>
          </w:p>
          <w:tcPr>
            <w:vMerge w:val="continue"/>
            <w:tcW w:w="973" w:type="dxa"/>
          </w:tcPr>
        </w:tc>
        <w:tc>
          <w:p>
            <w:r>
              <w:t/>
            </w:r>
          </w:p>
          <w:tcPr>
            <w:vMerge w:val="continue"/>
            <w:tcW w:w="6365" w:type="dxa"/>
          </w:tcPr>
        </w:tc>
        <w:tc>
          <w:p>
            <w:r>
              <w:t>Онлайн</w:t>
            </w:r>
          </w:p>
          <w:tcPr>
            <w:hMerge w:val="restart"/>
            <w:tcW w:w="850" w:type="dxa"/>
          </w:tcPr>
        </w:tc>
        <w:tc>
          <w:p>
            <w:r>
              <w:t>Онлайн</w:t>
            </w:r>
          </w:p>
          <w:tcPr>
            <w:hMerge w:val="continue"/>
            <w:tcW w:w="1134" w:type="dxa"/>
          </w:tcPr>
        </w:tc>
        <w:tc>
          <w:p>
            <w:r>
              <w:t>Онлайн</w:t>
            </w:r>
          </w:p>
          <w:tcPr>
            <w:hMerge w:val="continue"/>
            <w:tcW w:w="815" w:type="dxa"/>
          </w:tcPr>
        </w:tc>
      </w:tr>
      <w:tr>
        <w:tc>
          <w:p>
            <w:r>
              <w:t/>
            </w:r>
          </w:p>
          <w:tcPr>
            <w:vMerge w:val="continue"/>
            <w:tcW w:w="973" w:type="dxa"/>
          </w:tcPr>
        </w:tc>
        <w:tc>
          <w:p>
            <w:r>
              <w:t/>
            </w:r>
          </w:p>
          <w:tcPr>
            <w:vMerge w:val="continue"/>
            <w:tcW w:w="6365" w:type="dxa"/>
          </w:tcPr>
        </w:tc>
        <w:tc>
          <w:p>
            <w:r>
              <w:rPr/>
              <w:t>0</w:t>
            </w:r>
          </w:p>
        </w:tc>
        <w:tc>
          <w:p>
            <w:r>
              <w:rPr/>
              <w:t>0</w:t>
            </w:r>
          </w:p>
        </w:tc>
        <w:tc>
          <w:p>
            <w:r>
              <w:rPr/>
              <w:t>0</w:t>
            </w:r>
          </w:p>
        </w:tc>
      </w:tr>
      <w:tr>
        <w:tc>
          <w:p>
            <w:r>
              <w:rPr/>
              <w:t>6</w:t>
            </w:r>
          </w:p>
          <w:tcPr>
            <w:vMerge w:val="restart"/>
            <w:tcW w:w="973" w:type="dxa"/>
          </w:tcPr>
        </w:tc>
        <w:tc>
          <w:p>
            <w:r>
              <w:rPr>
                <w:b/>
              </w:rPr>
              <w:t>4. Квантовое описание излучения. </w:t>
            </w:r>
            <w:r>
              <w:br/>
            </w:r>
            <w:r>
              <w:rPr/>
              <w:t>Уравнение Шредингера и волновая функция. 
</w:t>
            </w:r>
            <w:r>
              <w:br/>
            </w:r>
            <w:r>
              <w:rPr/>
              <w:t>Частица в потенциальной яме. Частица на границе. Туннельный эффект. 
</w:t>
            </w:r>
            <w:r>
              <w:br/>
            </w:r>
            <w:r>
              <w:rPr/>
              <w:t>Релаксационные процессы. Механизмы релаксации.
</w:t>
            </w:r>
            <w:r>
              <w:br/>
            </w:r>
            <w:r>
              <w:rPr/>
              <w:t>Однородное и неоднородное уширение.</w:t>
            </w:r>
          </w:p>
          <w:tcPr>
            <w:vMerge w:val="restart"/>
            <w:tcW w:w="6365" w:type="dxa"/>
          </w:tcPr>
        </w:tc>
        <w:tc>
          <w:p>
            <w:r>
              <w:t>Всего аудиторных часов</w:t>
            </w:r>
          </w:p>
          <w:tcPr>
            <w:hMerge w:val="restart"/>
            <w:tcW w:w="850" w:type="dxa"/>
          </w:tcPr>
        </w:tc>
        <w:tc>
          <w:p>
            <w:r>
              <w:t>Всего аудиторных часов</w:t>
            </w:r>
          </w:p>
          <w:tcPr>
            <w:hMerge w:val="continue"/>
            <w:tcW w:w="1134" w:type="dxa"/>
          </w:tcPr>
        </w:tc>
        <w:tc>
          <w:p>
            <w:r>
              <w:t>Всего аудиторных часов</w:t>
            </w:r>
          </w:p>
          <w:tcPr>
            <w:hMerge w:val="continue"/>
            <w:tcW w:w="815" w:type="dxa"/>
          </w:tcPr>
        </w:tc>
      </w:tr>
      <w:tr>
        <w:tc>
          <w:p>
            <w:r>
              <w:t/>
            </w:r>
          </w:p>
          <w:tcPr>
            <w:vMerge w:val="continue"/>
            <w:tcW w:w="973" w:type="dxa"/>
          </w:tcPr>
        </w:tc>
        <w:tc>
          <w:p>
            <w:r>
              <w:t/>
            </w:r>
          </w:p>
          <w:tcPr>
            <w:vMerge w:val="continue"/>
            <w:tcW w:w="6365" w:type="dxa"/>
          </w:tcPr>
        </w:tc>
        <w:tc>
          <w:p>
            <w:r>
              <w:rPr/>
              <w:t>1</w:t>
            </w:r>
          </w:p>
        </w:tc>
        <w:tc>
          <w:p>
            <w:r>
              <w:rPr/>
              <w:t>2</w:t>
            </w:r>
          </w:p>
        </w:tc>
        <w:tc>
          <w:p>
            <w:r>
              <w:rPr/>
              <w:t>0</w:t>
            </w:r>
          </w:p>
        </w:tc>
      </w:tr>
      <w:tr>
        <w:tc>
          <w:p>
            <w:r>
              <w:t/>
            </w:r>
          </w:p>
          <w:tcPr>
            <w:vMerge w:val="continue"/>
            <w:tcW w:w="973" w:type="dxa"/>
          </w:tcPr>
        </w:tc>
        <w:tc>
          <w:p>
            <w:r>
              <w:t/>
            </w:r>
          </w:p>
          <w:tcPr>
            <w:vMerge w:val="continue"/>
            <w:tcW w:w="6365" w:type="dxa"/>
          </w:tcPr>
        </w:tc>
        <w:tc>
          <w:p>
            <w:r>
              <w:t>Онлайн</w:t>
            </w:r>
          </w:p>
          <w:tcPr>
            <w:hMerge w:val="restart"/>
            <w:tcW w:w="850" w:type="dxa"/>
          </w:tcPr>
        </w:tc>
        <w:tc>
          <w:p>
            <w:r>
              <w:t>Онлайн</w:t>
            </w:r>
          </w:p>
          <w:tcPr>
            <w:hMerge w:val="continue"/>
            <w:tcW w:w="1134" w:type="dxa"/>
          </w:tcPr>
        </w:tc>
        <w:tc>
          <w:p>
            <w:r>
              <w:t>Онлайн</w:t>
            </w:r>
          </w:p>
          <w:tcPr>
            <w:hMerge w:val="continue"/>
            <w:tcW w:w="815" w:type="dxa"/>
          </w:tcPr>
        </w:tc>
      </w:tr>
      <w:tr>
        <w:tc>
          <w:p>
            <w:r>
              <w:t/>
            </w:r>
          </w:p>
          <w:tcPr>
            <w:vMerge w:val="continue"/>
            <w:tcW w:w="973" w:type="dxa"/>
          </w:tcPr>
        </w:tc>
        <w:tc>
          <w:p>
            <w:r>
              <w:t/>
            </w:r>
          </w:p>
          <w:tcPr>
            <w:vMerge w:val="continue"/>
            <w:tcW w:w="6365" w:type="dxa"/>
          </w:tcPr>
        </w:tc>
        <w:tc>
          <w:p>
            <w:r>
              <w:rPr/>
              <w:t>0</w:t>
            </w:r>
          </w:p>
        </w:tc>
        <w:tc>
          <w:p>
            <w:r>
              <w:rPr/>
              <w:t>0</w:t>
            </w:r>
          </w:p>
        </w:tc>
        <w:tc>
          <w:p>
            <w:r>
              <w:rPr/>
              <w:t>0</w:t>
            </w:r>
          </w:p>
        </w:tc>
      </w:tr>
      <w:tr>
        <w:tc>
          <w:p>
            <w:r>
              <w:rPr/>
              <w:t>7 - 8</w:t>
            </w:r>
          </w:p>
          <w:tcPr>
            <w:vMerge w:val="restart"/>
            <w:tcW w:w="973" w:type="dxa"/>
          </w:tcPr>
        </w:tc>
        <w:tc>
          <w:p>
            <w:r>
              <w:rPr>
                <w:b/>
              </w:rPr>
              <w:t>5. Моды резонатора.</w:t>
            </w:r>
            <w:r>
              <w:br/>
            </w:r>
            <w:r>
              <w:rPr/>
              <w:t>Уравнения Максвелла. Волновое уравнение.
</w:t>
            </w:r>
            <w:r>
              <w:br/>
            </w:r>
            <w:r>
              <w:rPr/>
              <w:t>Объемный резонатор. Пространственная структура поля, собственные частоты и поляризационные характеристики. 
</w:t>
            </w:r>
            <w:r>
              <w:br/>
            </w:r>
            <w:r>
              <w:rPr/>
              <w:t>Поперечные и продольные моды. Открытый резонатор.
</w:t>
            </w:r>
            <w:r>
              <w:br/>
            </w:r>
            <w:r>
              <w:rPr/>
              <w:t>Селекция мод.</w:t>
            </w:r>
          </w:p>
          <w:tcPr>
            <w:vMerge w:val="restart"/>
            <w:tcW w:w="6365" w:type="dxa"/>
          </w:tcPr>
        </w:tc>
        <w:tc>
          <w:p>
            <w:r>
              <w:t>Всего аудиторных часов</w:t>
            </w:r>
          </w:p>
          <w:tcPr>
            <w:hMerge w:val="restart"/>
            <w:tcW w:w="850" w:type="dxa"/>
          </w:tcPr>
        </w:tc>
        <w:tc>
          <w:p>
            <w:r>
              <w:t>Всего аудиторных часов</w:t>
            </w:r>
          </w:p>
          <w:tcPr>
            <w:hMerge w:val="continue"/>
            <w:tcW w:w="1134" w:type="dxa"/>
          </w:tcPr>
        </w:tc>
        <w:tc>
          <w:p>
            <w:r>
              <w:t>Всего аудиторных часов</w:t>
            </w:r>
          </w:p>
          <w:tcPr>
            <w:hMerge w:val="continue"/>
            <w:tcW w:w="815" w:type="dxa"/>
          </w:tcPr>
        </w:tc>
      </w:tr>
      <w:tr>
        <w:tc>
          <w:p>
            <w:r>
              <w:t/>
            </w:r>
          </w:p>
          <w:tcPr>
            <w:vMerge w:val="continue"/>
            <w:tcW w:w="973" w:type="dxa"/>
          </w:tcPr>
        </w:tc>
        <w:tc>
          <w:p>
            <w:r>
              <w:t/>
            </w:r>
          </w:p>
          <w:tcPr>
            <w:vMerge w:val="continue"/>
            <w:tcW w:w="6365" w:type="dxa"/>
          </w:tcPr>
        </w:tc>
        <w:tc>
          <w:p>
            <w:r>
              <w:rPr/>
              <w:t>2</w:t>
            </w:r>
          </w:p>
        </w:tc>
        <w:tc>
          <w:p>
            <w:r>
              <w:rPr/>
              <w:t>4</w:t>
            </w:r>
          </w:p>
        </w:tc>
        <w:tc>
          <w:p>
            <w:r>
              <w:rPr/>
              <w:t>0</w:t>
            </w:r>
          </w:p>
        </w:tc>
      </w:tr>
      <w:tr>
        <w:tc>
          <w:p>
            <w:r>
              <w:t/>
            </w:r>
          </w:p>
          <w:tcPr>
            <w:vMerge w:val="continue"/>
            <w:tcW w:w="973" w:type="dxa"/>
          </w:tcPr>
        </w:tc>
        <w:tc>
          <w:p>
            <w:r>
              <w:t/>
            </w:r>
          </w:p>
          <w:tcPr>
            <w:vMerge w:val="continue"/>
            <w:tcW w:w="6365" w:type="dxa"/>
          </w:tcPr>
        </w:tc>
        <w:tc>
          <w:p>
            <w:r>
              <w:t>Онлайн</w:t>
            </w:r>
          </w:p>
          <w:tcPr>
            <w:hMerge w:val="restart"/>
            <w:tcW w:w="850" w:type="dxa"/>
          </w:tcPr>
        </w:tc>
        <w:tc>
          <w:p>
            <w:r>
              <w:t>Онлайн</w:t>
            </w:r>
          </w:p>
          <w:tcPr>
            <w:hMerge w:val="continue"/>
            <w:tcW w:w="1134" w:type="dxa"/>
          </w:tcPr>
        </w:tc>
        <w:tc>
          <w:p>
            <w:r>
              <w:t>Онлайн</w:t>
            </w:r>
          </w:p>
          <w:tcPr>
            <w:hMerge w:val="continue"/>
            <w:tcW w:w="815" w:type="dxa"/>
          </w:tcPr>
        </w:tc>
      </w:tr>
      <w:tr>
        <w:tc>
          <w:p>
            <w:r>
              <w:t/>
            </w:r>
          </w:p>
          <w:tcPr>
            <w:vMerge w:val="continue"/>
            <w:tcW w:w="973" w:type="dxa"/>
          </w:tcPr>
        </w:tc>
        <w:tc>
          <w:p>
            <w:r>
              <w:t/>
            </w:r>
          </w:p>
          <w:tcPr>
            <w:vMerge w:val="continue"/>
            <w:tcW w:w="6365" w:type="dxa"/>
          </w:tcPr>
        </w:tc>
        <w:tc>
          <w:p>
            <w:r>
              <w:rPr/>
              <w:t>0</w:t>
            </w:r>
          </w:p>
        </w:tc>
        <w:tc>
          <w:p>
            <w:r>
              <w:rPr/>
              <w:t>0</w:t>
            </w:r>
          </w:p>
        </w:tc>
        <w:tc>
          <w:p>
            <w:r>
              <w:rPr/>
              <w:t>0</w:t>
            </w:r>
          </w:p>
        </w:tc>
      </w:tr>
      <w:tr>
        <w:tc>
          <w:tcPr>
            <w:tcW w:w="973" w:type="dxa"/>
          </w:tcPr>
          <w:p>
            <w:r>
              <w:rPr>
                <w:b/>
              </w:rPr>
              <w:t>9-16</w:t>
            </w:r>
          </w:p>
        </w:tc>
        <w:tc>
          <w:tcPr>
            <w:tcW w:w="6365" w:type="dxa"/>
          </w:tcPr>
          <w:p>
            <w:r>
              <w:rPr>
                <w:b/>
              </w:rPr>
              <w:t>Второй раздел</w:t>
            </w:r>
          </w:p>
        </w:tc>
        <w:tc>
          <w:tcPr>
            <w:tcW w:w="850" w:type="dxa"/>
          </w:tcPr>
          <w:p>
            <w:r>
              <w:rPr/>
              <w:t>8</w:t>
            </w:r>
          </w:p>
        </w:tc>
        <w:tc>
          <w:tcPr>
            <w:tcW w:w="1134" w:type="dxa"/>
          </w:tcPr>
          <w:p>
            <w:r>
              <w:rPr/>
              <w:t>16</w:t>
            </w:r>
          </w:p>
        </w:tc>
        <w:tc>
          <w:tcPr>
            <w:tcW w:w="815" w:type="dxa"/>
          </w:tcPr>
          <w:p>
            <w:r>
              <w:rPr/>
              <w:t>0</w:t>
            </w:r>
          </w:p>
        </w:tc>
      </w:tr>
      <w:tr>
        <w:tc>
          <w:p>
            <w:r>
              <w:rPr/>
              <w:t>9 - 10</w:t>
            </w:r>
          </w:p>
          <w:tcPr>
            <w:vMerge w:val="restart"/>
            <w:tcW w:w="973" w:type="dxa"/>
          </w:tcPr>
        </w:tc>
        <w:tc>
          <w:p>
            <w:r>
              <w:rPr>
                <w:b/>
              </w:rPr>
              <w:t>6. Оптические резонаторы. </w:t>
            </w:r>
            <w:r>
              <w:br/>
            </w:r>
            <w:r>
              <w:rPr/>
              <w:t>Потери и эффективное время жизни фотона в резонаторе. 
</w:t>
            </w:r>
            <w:r>
              <w:br/>
            </w:r>
            <w:r>
              <w:rPr/>
              <w:t>Порог генерации и устойчивость. Коэффициент усиления. Эффект насыщения.
</w:t>
            </w:r>
            <w:r>
              <w:br/>
            </w:r>
            <w:r>
              <w:rPr/>
              <w:t>Устойчивые и неустойчивые резонаторы. 
</w:t>
            </w:r>
            <w:r>
              <w:br/>
            </w:r>
            <w:r>
              <w:rPr/>
              <w:t>Параметры Френеля. Дифракционные потери и оптимальные значения.
</w:t>
            </w:r>
            <w:r>
              <w:br/>
            </w:r>
            <w:r>
              <w:rPr/>
              <w:t>Эквивалентные резонаторы</w:t>
            </w:r>
          </w:p>
          <w:tcPr>
            <w:vMerge w:val="restart"/>
            <w:tcW w:w="6365" w:type="dxa"/>
          </w:tcPr>
        </w:tc>
        <w:tc>
          <w:p>
            <w:r>
              <w:t>Всего аудиторных часов</w:t>
            </w:r>
          </w:p>
          <w:tcPr>
            <w:hMerge w:val="restart"/>
            <w:tcW w:w="850" w:type="dxa"/>
          </w:tcPr>
        </w:tc>
        <w:tc>
          <w:p>
            <w:r>
              <w:t>Всего аудиторных часов</w:t>
            </w:r>
          </w:p>
          <w:tcPr>
            <w:hMerge w:val="continue"/>
            <w:tcW w:w="1134" w:type="dxa"/>
          </w:tcPr>
        </w:tc>
        <w:tc>
          <w:p>
            <w:r>
              <w:t>Всего аудиторных часов</w:t>
            </w:r>
          </w:p>
          <w:tcPr>
            <w:hMerge w:val="continue"/>
            <w:tcW w:w="815" w:type="dxa"/>
          </w:tcPr>
        </w:tc>
      </w:tr>
      <w:tr>
        <w:tc>
          <w:p>
            <w:r>
              <w:t/>
            </w:r>
          </w:p>
          <w:tcPr>
            <w:vMerge w:val="continue"/>
            <w:tcW w:w="973" w:type="dxa"/>
          </w:tcPr>
        </w:tc>
        <w:tc>
          <w:p>
            <w:r>
              <w:t/>
            </w:r>
          </w:p>
          <w:tcPr>
            <w:vMerge w:val="continue"/>
            <w:tcW w:w="6365" w:type="dxa"/>
          </w:tcPr>
        </w:tc>
        <w:tc>
          <w:p>
            <w:r>
              <w:rPr/>
              <w:t>2</w:t>
            </w:r>
          </w:p>
        </w:tc>
        <w:tc>
          <w:p>
            <w:r>
              <w:rPr/>
              <w:t>4</w:t>
            </w:r>
          </w:p>
        </w:tc>
        <w:tc>
          <w:p>
            <w:r>
              <w:rPr/>
              <w:t>0</w:t>
            </w:r>
          </w:p>
        </w:tc>
      </w:tr>
      <w:tr>
        <w:tc>
          <w:p>
            <w:r>
              <w:t/>
            </w:r>
          </w:p>
          <w:tcPr>
            <w:vMerge w:val="continue"/>
            <w:tcW w:w="973" w:type="dxa"/>
          </w:tcPr>
        </w:tc>
        <w:tc>
          <w:p>
            <w:r>
              <w:t/>
            </w:r>
          </w:p>
          <w:tcPr>
            <w:vMerge w:val="continue"/>
            <w:tcW w:w="6365" w:type="dxa"/>
          </w:tcPr>
        </w:tc>
        <w:tc>
          <w:p>
            <w:r>
              <w:t>Онлайн</w:t>
            </w:r>
          </w:p>
          <w:tcPr>
            <w:hMerge w:val="restart"/>
            <w:tcW w:w="850" w:type="dxa"/>
          </w:tcPr>
        </w:tc>
        <w:tc>
          <w:p>
            <w:r>
              <w:t>Онлайн</w:t>
            </w:r>
          </w:p>
          <w:tcPr>
            <w:hMerge w:val="continue"/>
            <w:tcW w:w="1134" w:type="dxa"/>
          </w:tcPr>
        </w:tc>
        <w:tc>
          <w:p>
            <w:r>
              <w:t>Онлайн</w:t>
            </w:r>
          </w:p>
          <w:tcPr>
            <w:hMerge w:val="continue"/>
            <w:tcW w:w="815" w:type="dxa"/>
          </w:tcPr>
        </w:tc>
      </w:tr>
      <w:tr>
        <w:tc>
          <w:p>
            <w:r>
              <w:t/>
            </w:r>
          </w:p>
          <w:tcPr>
            <w:vMerge w:val="continue"/>
            <w:tcW w:w="973" w:type="dxa"/>
          </w:tcPr>
        </w:tc>
        <w:tc>
          <w:p>
            <w:r>
              <w:t/>
            </w:r>
          </w:p>
          <w:tcPr>
            <w:vMerge w:val="continue"/>
            <w:tcW w:w="6365" w:type="dxa"/>
          </w:tcPr>
        </w:tc>
        <w:tc>
          <w:p>
            <w:r>
              <w:rPr/>
              <w:t>0</w:t>
            </w:r>
          </w:p>
        </w:tc>
        <w:tc>
          <w:p>
            <w:r>
              <w:rPr/>
              <w:t>0</w:t>
            </w:r>
          </w:p>
        </w:tc>
        <w:tc>
          <w:p>
            <w:r>
              <w:rPr/>
              <w:t>0</w:t>
            </w:r>
          </w:p>
        </w:tc>
      </w:tr>
      <w:tr>
        <w:tc>
          <w:p>
            <w:r>
              <w:rPr/>
              <w:t>11 - 12</w:t>
            </w:r>
          </w:p>
          <w:tcPr>
            <w:vMerge w:val="restart"/>
            <w:tcW w:w="973" w:type="dxa"/>
          </w:tcPr>
        </w:tc>
        <w:tc>
          <w:p>
            <w:r>
              <w:rPr>
                <w:b/>
              </w:rPr>
              <w:t>7. Лазерные пучки. </w:t>
            </w:r>
            <w:r>
              <w:br/>
            </w:r>
            <w:r>
              <w:rPr/>
              <w:t>Параметры лазерных пучков.  ABCD матрица.
</w:t>
            </w:r>
            <w:r>
              <w:br/>
            </w:r>
            <w:r>
              <w:rPr/>
              <w:t>Гауссов пучок. Перетяжка пучка и конфокальный параметр. Параметр M2.
</w:t>
            </w:r>
            <w:r>
              <w:br/>
            </w:r>
            <w:r>
              <w:rPr/>
              <w:t>Спектральное сложение пучков. Когерентное сложение пучков.</w:t>
            </w:r>
          </w:p>
          <w:tcPr>
            <w:vMerge w:val="restart"/>
            <w:tcW w:w="6365" w:type="dxa"/>
          </w:tcPr>
        </w:tc>
        <w:tc>
          <w:p>
            <w:r>
              <w:t>Всего аудиторных часов</w:t>
            </w:r>
          </w:p>
          <w:tcPr>
            <w:hMerge w:val="restart"/>
            <w:tcW w:w="850" w:type="dxa"/>
          </w:tcPr>
        </w:tc>
        <w:tc>
          <w:p>
            <w:r>
              <w:t>Всего аудиторных часов</w:t>
            </w:r>
          </w:p>
          <w:tcPr>
            <w:hMerge w:val="continue"/>
            <w:tcW w:w="1134" w:type="dxa"/>
          </w:tcPr>
        </w:tc>
        <w:tc>
          <w:p>
            <w:r>
              <w:t>Всего аудиторных часов</w:t>
            </w:r>
          </w:p>
          <w:tcPr>
            <w:hMerge w:val="continue"/>
            <w:tcW w:w="815" w:type="dxa"/>
          </w:tcPr>
        </w:tc>
      </w:tr>
      <w:tr>
        <w:tc>
          <w:p>
            <w:r>
              <w:t/>
            </w:r>
          </w:p>
          <w:tcPr>
            <w:vMerge w:val="continue"/>
            <w:tcW w:w="973" w:type="dxa"/>
          </w:tcPr>
        </w:tc>
        <w:tc>
          <w:p>
            <w:r>
              <w:t/>
            </w:r>
          </w:p>
          <w:tcPr>
            <w:vMerge w:val="continue"/>
            <w:tcW w:w="6365" w:type="dxa"/>
          </w:tcPr>
        </w:tc>
        <w:tc>
          <w:p>
            <w:r>
              <w:rPr/>
              <w:t>2</w:t>
            </w:r>
          </w:p>
        </w:tc>
        <w:tc>
          <w:p>
            <w:r>
              <w:rPr/>
              <w:t>4</w:t>
            </w:r>
          </w:p>
        </w:tc>
        <w:tc>
          <w:p>
            <w:r>
              <w:rPr/>
              <w:t>0</w:t>
            </w:r>
          </w:p>
        </w:tc>
      </w:tr>
      <w:tr>
        <w:tc>
          <w:p>
            <w:r>
              <w:t/>
            </w:r>
          </w:p>
          <w:tcPr>
            <w:vMerge w:val="continue"/>
            <w:tcW w:w="973" w:type="dxa"/>
          </w:tcPr>
        </w:tc>
        <w:tc>
          <w:p>
            <w:r>
              <w:t/>
            </w:r>
          </w:p>
          <w:tcPr>
            <w:vMerge w:val="continue"/>
            <w:tcW w:w="6365" w:type="dxa"/>
          </w:tcPr>
        </w:tc>
        <w:tc>
          <w:p>
            <w:r>
              <w:t>Онлайн</w:t>
            </w:r>
          </w:p>
          <w:tcPr>
            <w:hMerge w:val="restart"/>
            <w:tcW w:w="850" w:type="dxa"/>
          </w:tcPr>
        </w:tc>
        <w:tc>
          <w:p>
            <w:r>
              <w:t>Онлайн</w:t>
            </w:r>
          </w:p>
          <w:tcPr>
            <w:hMerge w:val="continue"/>
            <w:tcW w:w="1134" w:type="dxa"/>
          </w:tcPr>
        </w:tc>
        <w:tc>
          <w:p>
            <w:r>
              <w:t>Онлайн</w:t>
            </w:r>
          </w:p>
          <w:tcPr>
            <w:hMerge w:val="continue"/>
            <w:tcW w:w="815" w:type="dxa"/>
          </w:tcPr>
        </w:tc>
      </w:tr>
      <w:tr>
        <w:tc>
          <w:p>
            <w:r>
              <w:t/>
            </w:r>
          </w:p>
          <w:tcPr>
            <w:vMerge w:val="continue"/>
            <w:tcW w:w="973" w:type="dxa"/>
          </w:tcPr>
        </w:tc>
        <w:tc>
          <w:p>
            <w:r>
              <w:t/>
            </w:r>
          </w:p>
          <w:tcPr>
            <w:vMerge w:val="continue"/>
            <w:tcW w:w="6365" w:type="dxa"/>
          </w:tcPr>
        </w:tc>
        <w:tc>
          <w:p>
            <w:r>
              <w:rPr/>
              <w:t>0</w:t>
            </w:r>
          </w:p>
        </w:tc>
        <w:tc>
          <w:p>
            <w:r>
              <w:rPr/>
              <w:t>0</w:t>
            </w:r>
          </w:p>
        </w:tc>
        <w:tc>
          <w:p>
            <w:r>
              <w:rPr/>
              <w:t>0</w:t>
            </w:r>
          </w:p>
        </w:tc>
      </w:tr>
      <w:tr>
        <w:tc>
          <w:p>
            <w:r>
              <w:rPr/>
              <w:t>13 - 14</w:t>
            </w:r>
          </w:p>
          <w:tcPr>
            <w:vMerge w:val="restart"/>
            <w:tcW w:w="973" w:type="dxa"/>
          </w:tcPr>
        </w:tc>
        <w:tc>
          <w:p>
            <w:r>
              <w:rPr>
                <w:b/>
              </w:rPr>
              <w:t>8. Типы накачки. </w:t>
            </w:r>
            <w:r>
              <w:br/>
            </w:r>
            <w:r>
              <w:rPr/>
              <w:t>Оптическая, ламповая, лазерная. Накачка током. Накачка п\п лазерными диодами. Химическая. Газодиманическая. Ядерная. Лазер на свободных электронах. Эффект Комптона.</w:t>
            </w:r>
          </w:p>
          <w:tcPr>
            <w:vMerge w:val="restart"/>
            <w:tcW w:w="6365" w:type="dxa"/>
          </w:tcPr>
        </w:tc>
        <w:tc>
          <w:p>
            <w:r>
              <w:t>Всего аудиторных часов</w:t>
            </w:r>
          </w:p>
          <w:tcPr>
            <w:hMerge w:val="restart"/>
            <w:tcW w:w="850" w:type="dxa"/>
          </w:tcPr>
        </w:tc>
        <w:tc>
          <w:p>
            <w:r>
              <w:t>Всего аудиторных часов</w:t>
            </w:r>
          </w:p>
          <w:tcPr>
            <w:hMerge w:val="continue"/>
            <w:tcW w:w="1134" w:type="dxa"/>
          </w:tcPr>
        </w:tc>
        <w:tc>
          <w:p>
            <w:r>
              <w:t>Всего аудиторных часов</w:t>
            </w:r>
          </w:p>
          <w:tcPr>
            <w:hMerge w:val="continue"/>
            <w:tcW w:w="815" w:type="dxa"/>
          </w:tcPr>
        </w:tc>
      </w:tr>
      <w:tr>
        <w:tc>
          <w:p>
            <w:r>
              <w:t/>
            </w:r>
          </w:p>
          <w:tcPr>
            <w:vMerge w:val="continue"/>
            <w:tcW w:w="973" w:type="dxa"/>
          </w:tcPr>
        </w:tc>
        <w:tc>
          <w:p>
            <w:r>
              <w:t/>
            </w:r>
          </w:p>
          <w:tcPr>
            <w:vMerge w:val="continue"/>
            <w:tcW w:w="6365" w:type="dxa"/>
          </w:tcPr>
        </w:tc>
        <w:tc>
          <w:p>
            <w:r>
              <w:rPr/>
              <w:t>2</w:t>
            </w:r>
          </w:p>
        </w:tc>
        <w:tc>
          <w:p>
            <w:r>
              <w:rPr/>
              <w:t>4</w:t>
            </w:r>
          </w:p>
        </w:tc>
        <w:tc>
          <w:p>
            <w:r>
              <w:rPr/>
              <w:t>0</w:t>
            </w:r>
          </w:p>
        </w:tc>
      </w:tr>
      <w:tr>
        <w:tc>
          <w:p>
            <w:r>
              <w:t/>
            </w:r>
          </w:p>
          <w:tcPr>
            <w:vMerge w:val="continue"/>
            <w:tcW w:w="973" w:type="dxa"/>
          </w:tcPr>
        </w:tc>
        <w:tc>
          <w:p>
            <w:r>
              <w:t/>
            </w:r>
          </w:p>
          <w:tcPr>
            <w:vMerge w:val="continue"/>
            <w:tcW w:w="6365" w:type="dxa"/>
          </w:tcPr>
        </w:tc>
        <w:tc>
          <w:p>
            <w:r>
              <w:t>Онлайн</w:t>
            </w:r>
          </w:p>
          <w:tcPr>
            <w:hMerge w:val="restart"/>
            <w:tcW w:w="850" w:type="dxa"/>
          </w:tcPr>
        </w:tc>
        <w:tc>
          <w:p>
            <w:r>
              <w:t>Онлайн</w:t>
            </w:r>
          </w:p>
          <w:tcPr>
            <w:hMerge w:val="continue"/>
            <w:tcW w:w="1134" w:type="dxa"/>
          </w:tcPr>
        </w:tc>
        <w:tc>
          <w:p>
            <w:r>
              <w:t>Онлайн</w:t>
            </w:r>
          </w:p>
          <w:tcPr>
            <w:hMerge w:val="continue"/>
            <w:tcW w:w="815" w:type="dxa"/>
          </w:tcPr>
        </w:tc>
      </w:tr>
      <w:tr>
        <w:tc>
          <w:p>
            <w:r>
              <w:t/>
            </w:r>
          </w:p>
          <w:tcPr>
            <w:vMerge w:val="continue"/>
            <w:tcW w:w="973" w:type="dxa"/>
          </w:tcPr>
        </w:tc>
        <w:tc>
          <w:p>
            <w:r>
              <w:t/>
            </w:r>
          </w:p>
          <w:tcPr>
            <w:vMerge w:val="continue"/>
            <w:tcW w:w="6365" w:type="dxa"/>
          </w:tcPr>
        </w:tc>
        <w:tc>
          <w:p>
            <w:r>
              <w:rPr/>
              <w:t>0</w:t>
            </w:r>
          </w:p>
        </w:tc>
        <w:tc>
          <w:p>
            <w:r>
              <w:rPr/>
              <w:t>0</w:t>
            </w:r>
          </w:p>
        </w:tc>
        <w:tc>
          <w:p>
            <w:r>
              <w:rPr/>
              <w:t>0</w:t>
            </w:r>
          </w:p>
        </w:tc>
      </w:tr>
      <w:tr>
        <w:tc>
          <w:p>
            <w:r>
              <w:rPr/>
              <w:t>15</w:t>
            </w:r>
          </w:p>
          <w:tcPr>
            <w:vMerge w:val="restart"/>
            <w:tcW w:w="973" w:type="dxa"/>
          </w:tcPr>
        </w:tc>
        <w:tc>
          <w:p>
            <w:r>
              <w:rPr>
                <w:b/>
              </w:rPr>
              <w:t>9. Генерация лазерного излучения. </w:t>
            </w:r>
            <w:r>
              <w:br/>
            </w:r>
            <w:r>
              <w:rPr/>
              <w:t>Режим свободной генерации. Конкуренция мод. 
</w:t>
            </w:r>
            <w:r>
              <w:br/>
            </w:r>
            <w:r>
              <w:rPr/>
              <w:t>Флуктуации лазерного излучения.
</w:t>
            </w:r>
            <w:r>
              <w:br/>
            </w:r>
            <w:r>
              <w:rPr/>
              <w:t>Добротность резонатора. Режим модуляции добротности.
</w:t>
            </w:r>
            <w:r>
              <w:br/>
            </w:r>
            <w:r>
              <w:rPr/>
              <w:t>Оптические затворы: механические, электрооптические, акустооптические, пассивные (просветляющиеся). </w:t>
            </w:r>
          </w:p>
          <w:tcPr>
            <w:vMerge w:val="restart"/>
            <w:tcW w:w="6365" w:type="dxa"/>
          </w:tcPr>
        </w:tc>
        <w:tc>
          <w:p>
            <w:r>
              <w:t>Всего аудиторных часов</w:t>
            </w:r>
          </w:p>
          <w:tcPr>
            <w:hMerge w:val="restart"/>
            <w:tcW w:w="850" w:type="dxa"/>
          </w:tcPr>
        </w:tc>
        <w:tc>
          <w:p>
            <w:r>
              <w:t>Всего аудиторных часов</w:t>
            </w:r>
          </w:p>
          <w:tcPr>
            <w:hMerge w:val="continue"/>
            <w:tcW w:w="1134" w:type="dxa"/>
          </w:tcPr>
        </w:tc>
        <w:tc>
          <w:p>
            <w:r>
              <w:t>Всего аудиторных часов</w:t>
            </w:r>
          </w:p>
          <w:tcPr>
            <w:hMerge w:val="continue"/>
            <w:tcW w:w="815" w:type="dxa"/>
          </w:tcPr>
        </w:tc>
      </w:tr>
      <w:tr>
        <w:tc>
          <w:p>
            <w:r>
              <w:t/>
            </w:r>
          </w:p>
          <w:tcPr>
            <w:vMerge w:val="continue"/>
            <w:tcW w:w="973" w:type="dxa"/>
          </w:tcPr>
        </w:tc>
        <w:tc>
          <w:p>
            <w:r>
              <w:t/>
            </w:r>
          </w:p>
          <w:tcPr>
            <w:vMerge w:val="continue"/>
            <w:tcW w:w="6365" w:type="dxa"/>
          </w:tcPr>
        </w:tc>
        <w:tc>
          <w:p>
            <w:r>
              <w:rPr/>
              <w:t>1</w:t>
            </w:r>
          </w:p>
        </w:tc>
        <w:tc>
          <w:p>
            <w:r>
              <w:rPr/>
              <w:t>2</w:t>
            </w:r>
          </w:p>
        </w:tc>
        <w:tc>
          <w:p>
            <w:r>
              <w:rPr/>
              <w:t>0</w:t>
            </w:r>
          </w:p>
        </w:tc>
      </w:tr>
      <w:tr>
        <w:tc>
          <w:p>
            <w:r>
              <w:t/>
            </w:r>
          </w:p>
          <w:tcPr>
            <w:vMerge w:val="continue"/>
            <w:tcW w:w="973" w:type="dxa"/>
          </w:tcPr>
        </w:tc>
        <w:tc>
          <w:p>
            <w:r>
              <w:t/>
            </w:r>
          </w:p>
          <w:tcPr>
            <w:vMerge w:val="continue"/>
            <w:tcW w:w="6365" w:type="dxa"/>
          </w:tcPr>
        </w:tc>
        <w:tc>
          <w:p>
            <w:r>
              <w:t>Онлайн</w:t>
            </w:r>
          </w:p>
          <w:tcPr>
            <w:hMerge w:val="restart"/>
            <w:tcW w:w="850" w:type="dxa"/>
          </w:tcPr>
        </w:tc>
        <w:tc>
          <w:p>
            <w:r>
              <w:t>Онлайн</w:t>
            </w:r>
          </w:p>
          <w:tcPr>
            <w:hMerge w:val="continue"/>
            <w:tcW w:w="1134" w:type="dxa"/>
          </w:tcPr>
        </w:tc>
        <w:tc>
          <w:p>
            <w:r>
              <w:t>Онлайн</w:t>
            </w:r>
          </w:p>
          <w:tcPr>
            <w:hMerge w:val="continue"/>
            <w:tcW w:w="815" w:type="dxa"/>
          </w:tcPr>
        </w:tc>
      </w:tr>
      <w:tr>
        <w:tc>
          <w:p>
            <w:r>
              <w:t/>
            </w:r>
          </w:p>
          <w:tcPr>
            <w:vMerge w:val="continue"/>
            <w:tcW w:w="973" w:type="dxa"/>
          </w:tcPr>
        </w:tc>
        <w:tc>
          <w:p>
            <w:r>
              <w:t/>
            </w:r>
          </w:p>
          <w:tcPr>
            <w:vMerge w:val="continue"/>
            <w:tcW w:w="6365" w:type="dxa"/>
          </w:tcPr>
        </w:tc>
        <w:tc>
          <w:p>
            <w:r>
              <w:rPr/>
              <w:t>0</w:t>
            </w:r>
          </w:p>
        </w:tc>
        <w:tc>
          <w:p>
            <w:r>
              <w:rPr/>
              <w:t>0</w:t>
            </w:r>
          </w:p>
        </w:tc>
        <w:tc>
          <w:p>
            <w:r>
              <w:rPr/>
              <w:t>0</w:t>
            </w:r>
          </w:p>
        </w:tc>
      </w:tr>
      <w:tr>
        <w:tc>
          <w:p>
            <w:r>
              <w:rPr/>
              <w:t>16</w:t>
            </w:r>
          </w:p>
          <w:tcPr>
            <w:vMerge w:val="restart"/>
            <w:tcW w:w="973" w:type="dxa"/>
          </w:tcPr>
        </w:tc>
        <w:tc>
          <w:p>
            <w:r>
              <w:rPr>
                <w:b/>
              </w:rPr>
              <w:t>10. Синхронизация мод. </w:t>
            </w:r>
            <w:r>
              <w:br/>
            </w:r>
            <w:r>
              <w:rPr/>
              <w:t>Режим синхронизации мод. Параметры  сверхкоротких импульсов: длительность, пиковая и средняя мощности. 
</w:t>
            </w:r>
            <w:r>
              <w:br/>
            </w:r>
            <w:r>
              <w:rPr/>
              <w:t>Взаимосвязь параметров лазерного импульса с характеристиками активной среды.  Активная синхронизация мод. Амплитудная и фазовая модуляции. Режим синхронной накачки. </w:t>
            </w:r>
          </w:p>
          <w:tcPr>
            <w:vMerge w:val="restart"/>
            <w:tcW w:w="6365" w:type="dxa"/>
          </w:tcPr>
        </w:tc>
        <w:tc>
          <w:p>
            <w:r>
              <w:t>Всего аудиторных часов</w:t>
            </w:r>
          </w:p>
          <w:tcPr>
            <w:hMerge w:val="restart"/>
            <w:tcW w:w="850" w:type="dxa"/>
          </w:tcPr>
        </w:tc>
        <w:tc>
          <w:p>
            <w:r>
              <w:t>Всего аудиторных часов</w:t>
            </w:r>
          </w:p>
          <w:tcPr>
            <w:hMerge w:val="continue"/>
            <w:tcW w:w="1134" w:type="dxa"/>
          </w:tcPr>
        </w:tc>
        <w:tc>
          <w:p>
            <w:r>
              <w:t>Всего аудиторных часов</w:t>
            </w:r>
          </w:p>
          <w:tcPr>
            <w:hMerge w:val="continue"/>
            <w:tcW w:w="815" w:type="dxa"/>
          </w:tcPr>
        </w:tc>
      </w:tr>
      <w:tr>
        <w:tc>
          <w:p>
            <w:r>
              <w:t/>
            </w:r>
          </w:p>
          <w:tcPr>
            <w:vMerge w:val="continue"/>
            <w:tcW w:w="973" w:type="dxa"/>
          </w:tcPr>
        </w:tc>
        <w:tc>
          <w:p>
            <w:r>
              <w:t/>
            </w:r>
          </w:p>
          <w:tcPr>
            <w:vMerge w:val="continue"/>
            <w:tcW w:w="6365" w:type="dxa"/>
          </w:tcPr>
        </w:tc>
        <w:tc>
          <w:p>
            <w:r>
              <w:rPr/>
              <w:t>1</w:t>
            </w:r>
          </w:p>
        </w:tc>
        <w:tc>
          <w:p>
            <w:r>
              <w:rPr/>
              <w:t>2</w:t>
            </w:r>
          </w:p>
        </w:tc>
        <w:tc>
          <w:p>
            <w:r>
              <w:rPr/>
              <w:t>0</w:t>
            </w:r>
          </w:p>
        </w:tc>
      </w:tr>
      <w:tr>
        <w:tc>
          <w:p>
            <w:r>
              <w:t/>
            </w:r>
          </w:p>
          <w:tcPr>
            <w:vMerge w:val="continue"/>
            <w:tcW w:w="973" w:type="dxa"/>
          </w:tcPr>
        </w:tc>
        <w:tc>
          <w:p>
            <w:r>
              <w:t/>
            </w:r>
          </w:p>
          <w:tcPr>
            <w:vMerge w:val="continue"/>
            <w:tcW w:w="6365" w:type="dxa"/>
          </w:tcPr>
        </w:tc>
        <w:tc>
          <w:p>
            <w:r>
              <w:t>Онлайн</w:t>
            </w:r>
          </w:p>
          <w:tcPr>
            <w:hMerge w:val="restart"/>
            <w:tcW w:w="850" w:type="dxa"/>
          </w:tcPr>
        </w:tc>
        <w:tc>
          <w:p>
            <w:r>
              <w:t>Онлайн</w:t>
            </w:r>
          </w:p>
          <w:tcPr>
            <w:hMerge w:val="continue"/>
            <w:tcW w:w="1134" w:type="dxa"/>
          </w:tcPr>
        </w:tc>
        <w:tc>
          <w:p>
            <w:r>
              <w:t>Онлайн</w:t>
            </w:r>
          </w:p>
          <w:tcPr>
            <w:hMerge w:val="continue"/>
            <w:tcW w:w="815" w:type="dxa"/>
          </w:tcPr>
        </w:tc>
      </w:tr>
      <w:tr>
        <w:tc>
          <w:p>
            <w:r>
              <w:t/>
            </w:r>
          </w:p>
          <w:tcPr>
            <w:vMerge w:val="continue"/>
            <w:tcW w:w="973" w:type="dxa"/>
          </w:tcPr>
        </w:tc>
        <w:tc>
          <w:p>
            <w:r>
              <w:t/>
            </w:r>
          </w:p>
          <w:tcPr>
            <w:vMerge w:val="continue"/>
            <w:tcW w:w="6365" w:type="dxa"/>
          </w:tcPr>
        </w:tc>
        <w:tc>
          <w:p>
            <w:r>
              <w:rPr/>
              <w:t>0</w:t>
            </w:r>
          </w:p>
        </w:tc>
        <w:tc>
          <w:p>
            <w:r>
              <w:rPr/>
              <w:t>0</w:t>
            </w:r>
          </w:p>
        </w:tc>
        <w:tc>
          <w:p>
            <w:r>
              <w:rPr/>
              <w:t>0</w:t>
            </w:r>
          </w:p>
        </w:tc>
      </w:tr>
    </w:tbl>
    <w:p w:rsidR="00C37590" w:rsidP="00246A65" w:rsidRDefault="00C37590">
      <w:pPr>
        <w:pStyle w:val="a8"/>
        <w:ind w:firstLine="0"/>
        <w:rPr>
          <w:lang w:val="en-US"/>
        </w:rPr>
      </w:pPr>
    </w:p>
    <w:p w:rsidR="002F201D" w:rsidP="008E1541" w:rsidRDefault="008E1541">
      <w:pPr>
        <w:pStyle w:val="bb"/>
        <w:rPr>
          <w:lang w:val="en-US"/>
        </w:rPr>
      </w:pPr>
      <w:r w:rsidRPr="008E1541">
        <w:rPr>
          <w:lang w:val="en-US"/>
        </w:rPr>
        <w:t>Сокращенные наименования онлайн опций:</w:t>
      </w:r>
    </w:p>
    <w:tbl>
      <w:tblPr>
        <w:tblStyle w:val="a7"/>
        <w:tblW w:w="0" w:type="auto"/>
        <w:tblLook w:val="04A0"/>
      </w:tblPr>
      <w:tblGrid>
        <w:gridCol w:w="1011"/>
        <w:gridCol w:w="6303"/>
      </w:tblGrid>
      <w:tr w:rsidRPr="007621C8" w:rsidR="008E1541" w:rsidTr="002924E5">
        <w:tc>
          <w:tcPr>
            <w:tcW w:w="973" w:type="dxa"/>
          </w:tcPr>
          <w:p w:rsidRPr="007621C8" w:rsidR="008E1541" w:rsidP="008E1541" w:rsidRDefault="008E1541">
            <w:pPr>
              <w:rPr>
                <w:b/>
              </w:rPr>
            </w:pPr>
            <w:r w:rsidRPr="007621C8">
              <w:rPr>
                <w:b/>
              </w:rPr>
              <w:t>Обозначение</w:t>
            </w:r>
          </w:p>
        </w:tc>
        <w:tc>
          <w:tcPr>
            <w:tcW w:w="6365" w:type="dxa"/>
          </w:tcPr>
          <w:p w:rsidRPr="007621C8" w:rsidR="008E1541" w:rsidP="008E1541" w:rsidRDefault="008E1541">
            <w:pPr>
              <w:rPr>
                <w:b/>
              </w:rPr>
            </w:pPr>
            <w:r w:rsidRPr="007621C8">
              <w:rPr>
                <w:b/>
              </w:rPr>
              <w:t xml:space="preserve">Полное наименование</w:t>
            </w:r>
            <w:bookmarkStart w:name="_GoBack" w:id="0"/>
            <w:bookmarkEnd w:id="0"/>
          </w:p>
        </w:tc>
      </w:tr>
      <w:tr>
        <w:tc>
          <w:tcPr>
            <w:tcW w:w="973" w:type="dxa"/>
          </w:tcPr>
          <w:p>
            <w:r>
              <w:rPr/>
              <w:t>ЭК</w:t>
            </w:r>
          </w:p>
        </w:tc>
        <w:tc>
          <w:tcPr>
            <w:tcW w:w="9164" w:type="dxa"/>
          </w:tcPr>
          <w:p>
            <w:r>
              <w:rPr/>
              <w:t>Электронный курс</w:t>
            </w:r>
          </w:p>
        </w:tc>
      </w:tr>
      <w:tr>
        <w:tc>
          <w:tcPr>
            <w:tcW w:w="973" w:type="dxa"/>
          </w:tcPr>
          <w:p>
            <w:r>
              <w:rPr/>
              <w:t>ПМ</w:t>
            </w:r>
          </w:p>
        </w:tc>
        <w:tc>
          <w:tcPr>
            <w:tcW w:w="9164" w:type="dxa"/>
          </w:tcPr>
          <w:p>
            <w:r>
              <w:rPr/>
              <w:t>Полнотекстовый материал</w:t>
            </w:r>
          </w:p>
        </w:tc>
      </w:tr>
      <w:tr>
        <w:tc>
          <w:tcPr>
            <w:tcW w:w="973" w:type="dxa"/>
          </w:tcPr>
          <w:p>
            <w:r>
              <w:rPr/>
              <w:t>ПЛ</w:t>
            </w:r>
          </w:p>
        </w:tc>
        <w:tc>
          <w:tcPr>
            <w:tcW w:w="9164" w:type="dxa"/>
          </w:tcPr>
          <w:p>
            <w:r>
              <w:rPr/>
              <w:t>Полнотекстовые лекции</w:t>
            </w:r>
          </w:p>
        </w:tc>
      </w:tr>
      <w:tr>
        <w:tc>
          <w:tcPr>
            <w:tcW w:w="973" w:type="dxa"/>
          </w:tcPr>
          <w:p>
            <w:r>
              <w:rPr/>
              <w:t>ВМ</w:t>
            </w:r>
          </w:p>
        </w:tc>
        <w:tc>
          <w:tcPr>
            <w:tcW w:w="9164" w:type="dxa"/>
          </w:tcPr>
          <w:p>
            <w:r>
              <w:rPr/>
              <w:t>Видео-материалы</w:t>
            </w:r>
          </w:p>
        </w:tc>
      </w:tr>
      <w:tr>
        <w:tc>
          <w:tcPr>
            <w:tcW w:w="973" w:type="dxa"/>
          </w:tcPr>
          <w:p>
            <w:r>
              <w:rPr/>
              <w:t>АМ</w:t>
            </w:r>
          </w:p>
        </w:tc>
        <w:tc>
          <w:tcPr>
            <w:tcW w:w="9164" w:type="dxa"/>
          </w:tcPr>
          <w:p>
            <w:r>
              <w:rPr/>
              <w:t>Аудио-материалы</w:t>
            </w:r>
          </w:p>
        </w:tc>
      </w:tr>
      <w:tr>
        <w:tc>
          <w:tcPr>
            <w:tcW w:w="973" w:type="dxa"/>
          </w:tcPr>
          <w:p>
            <w:r>
              <w:rPr/>
              <w:t>Прз</w:t>
            </w:r>
          </w:p>
        </w:tc>
        <w:tc>
          <w:tcPr>
            <w:tcW w:w="9164" w:type="dxa"/>
          </w:tcPr>
          <w:p>
            <w:r>
              <w:rPr/>
              <w:t>Презентации</w:t>
            </w:r>
          </w:p>
        </w:tc>
      </w:tr>
      <w:tr>
        <w:tc>
          <w:tcPr>
            <w:tcW w:w="973" w:type="dxa"/>
          </w:tcPr>
          <w:p>
            <w:r>
              <w:rPr/>
              <w:t>Т</w:t>
            </w:r>
          </w:p>
        </w:tc>
        <w:tc>
          <w:tcPr>
            <w:tcW w:w="9164" w:type="dxa"/>
          </w:tcPr>
          <w:p>
            <w:r>
              <w:rPr/>
              <w:t>Тесты</w:t>
            </w:r>
          </w:p>
        </w:tc>
      </w:tr>
      <w:tr>
        <w:tc>
          <w:tcPr>
            <w:tcW w:w="973" w:type="dxa"/>
          </w:tcPr>
          <w:p>
            <w:r>
              <w:rPr/>
              <w:t>ЭСМ</w:t>
            </w:r>
          </w:p>
        </w:tc>
        <w:tc>
          <w:tcPr>
            <w:tcW w:w="9164" w:type="dxa"/>
          </w:tcPr>
          <w:p>
            <w:r>
              <w:rPr/>
              <w:t>Электронные справочные материалы</w:t>
            </w:r>
          </w:p>
        </w:tc>
      </w:tr>
      <w:tr>
        <w:tc>
          <w:tcPr>
            <w:tcW w:w="973" w:type="dxa"/>
          </w:tcPr>
          <w:p>
            <w:r>
              <w:rPr/>
              <w:t>ИС</w:t>
            </w:r>
          </w:p>
        </w:tc>
        <w:tc>
          <w:tcPr>
            <w:tcW w:w="9164" w:type="dxa"/>
          </w:tcPr>
          <w:p>
            <w:r>
              <w:rPr/>
              <w:t>Интерактивный сайт</w:t>
            </w:r>
          </w:p>
        </w:tc>
      </w:tr>
    </w:tbl>
    <w:p w:rsidR="008E1541" w:rsidP="008E1541" w:rsidRDefault="008E1541"/>
    <w:p w:rsidR="00A63548" w:rsidP="00A63548" w:rsidRDefault="00A63548">
      <w:pPr>
        <w:pStyle w:val="ac"/>
      </w:pPr>
      <w:r>
        <w:t>5.</w:t>
      </w:r>
      <w:r>
        <w:tab/>
        <w:t>ОБРАЗОВАТЕЛЬНЫЕ ТЕХНОЛОГИИ</w:t>
      </w:r>
    </w:p>
    <w:p>
      <w:pPr>
        <w:pStyle w:val="a8"/>
      </w:pPr>
      <w:r>
        <w:rPr/>
        <w:t>При освоении данной дисциплины основную роль играют аудиторные занятия в виде лекций и семинаров, а также самостоятельная работа студентов, заключающаяся в выполнении домашнего задания, повторения ранее пройденного материала.</w:t>
      </w:r>
    </w:p>
    <w:p w:rsidR="00A63548" w:rsidP="005300F8" w:rsidRDefault="005300F8">
      <w:pPr>
        <w:pStyle w:val="ac"/>
      </w:pPr>
      <w:r w:rsidRPr="005300F8">
        <w:t>6.</w:t>
      </w:r>
      <w:r w:rsidRPr="005300F8">
        <w:tab/>
        <w:t>ФОНД ОЦЕНОЧНЫХ СРЕДСТВ</w:t>
      </w:r>
    </w:p>
    <w:p>
      <w:pPr>
        <w:pStyle w:val="a8"/>
      </w:pPr>
      <w:r>
        <w:rPr/>
        <w:t>Фонд оценочных средств по дисциплине обеспечивает проверку освоения планируемых результатов обучения (компетенций и их индикаторов) посредством мероприятий текущего, рубежного и промежуточного контроля по дисциплине.</w:t>
      </w:r>
    </w:p>
    <w:p>
      <w:pPr>
        <w:pStyle w:val="a8"/>
      </w:pPr>
      <w:r>
        <w:rPr/>
        <w:t>Связь между формируемыми компетенциями и формами контроля их освоения представлена в следующей таблице:</w:t>
      </w:r>
    </w:p>
    <w:tbl>
      <w:tblPr>
        <w:tblStyle w:val="a7"/>
        <w:tblW w:w="0" w:type="auto"/>
        <w:tblLook w:val="04A0"/>
      </w:tblPr>
      <w:tblGrid>
        <w:gridCol w:w="1"/>
        <w:gridCol w:w="1"/>
      </w:tblGrid>
      <w:tr>
        <w:tc>
          <w:tcPr>
            <w:tcW w:w="8300" w:type="dxa"/>
          </w:tcPr>
          <w:p>
            <w:r>
              <w:rPr>
                <w:b/>
              </w:rPr>
              <w:t>Компетенция </w:t>
            </w:r>
          </w:p>
          <w:tcPr>
            <w:vMerge w:val="restart"/>
          </w:tcPr>
        </w:tc>
        <w:tc>
          <w:tcPr>
            <w:tcW w:w="8300" w:type="dxa"/>
          </w:tcPr>
          <w:p>
            <w:r>
              <w:rPr>
                <w:b/>
              </w:rPr>
              <w:t>Индикаторы освоения </w:t>
            </w:r>
          </w:p>
        </w:tc>
        <w:tc>
          <w:tcPr>
            <w:tcW w:w="8300" w:type="dxa"/>
          </w:tcPr>
          <w:p>
            <w:r>
              <w:rPr>
                <w:b/>
              </w:rPr>
              <w:t>Аттестационное мероприятие (КП 1)</w:t>
            </w:r>
          </w:p>
        </w:tc>
      </w:tr>
      <w:tr>
        <w:tc>
          <w:tcPr>
            <w:tcW w:w="8300" w:type="dxa"/>
          </w:tcPr>
          <w:p>
            <w:r>
              <w:rPr/>
              <w:t>ПК-3</w:t>
            </w:r>
          </w:p>
          <w:tcPr>
            <w:vMerge w:val="restart"/>
          </w:tcPr>
        </w:tc>
        <w:tc>
          <w:tcPr>
            <w:tcW w:w="8300" w:type="dxa"/>
          </w:tcPr>
          <w:p>
            <w:r>
              <w:rPr/>
              <w:t>З-ПК-3</w:t>
            </w:r>
          </w:p>
        </w:tc>
        <w:tc>
          <w:tcPr>
            <w:tcW w:w="8300" w:type="dxa"/>
          </w:tcPr>
          <w:p>
            <w:r>
              <w:rPr/>
              <w:t>Э, КИ-8</w:t>
            </w:r>
          </w:p>
        </w:tc>
      </w:tr>
      <w:tr>
        <w:tc>
          <w:tcPr>
            <w:tcW w:w="8300" w:type="dxa"/>
          </w:tcPr>
          <w:p>
            <w:r>
              <w:rPr/>
              <w:t>ПК-3</w:t>
            </w:r>
          </w:p>
          <w:tcPr>
            <w:vMerge w:val="continue"/>
          </w:tcPr>
        </w:tc>
        <w:tc>
          <w:tcPr>
            <w:tcW w:w="8300" w:type="dxa"/>
          </w:tcPr>
          <w:p>
            <w:r>
              <w:rPr/>
              <w:t>У-ПК-3</w:t>
            </w:r>
          </w:p>
        </w:tc>
        <w:tc>
          <w:tcPr>
            <w:tcW w:w="8300" w:type="dxa"/>
          </w:tcPr>
          <w:p>
            <w:r>
              <w:rPr/>
              <w:t>Э, КИ-16</w:t>
            </w:r>
          </w:p>
        </w:tc>
      </w:tr>
      <w:tr>
        <w:tc>
          <w:tcPr>
            <w:tcW w:w="8300" w:type="dxa"/>
          </w:tcPr>
          <w:p>
            <w:r>
              <w:rPr/>
              <w:t>ПК-3</w:t>
            </w:r>
          </w:p>
          <w:tcPr>
            <w:vMerge w:val="continue"/>
          </w:tcPr>
        </w:tc>
        <w:tc>
          <w:tcPr>
            <w:tcW w:w="8300" w:type="dxa"/>
          </w:tcPr>
          <w:p>
            <w:r>
              <w:rPr/>
              <w:t>В-ПК-3</w:t>
            </w:r>
          </w:p>
        </w:tc>
        <w:tc>
          <w:tcPr>
            <w:tcW w:w="8300" w:type="dxa"/>
          </w:tcPr>
          <w:p>
            <w:r>
              <w:rPr/>
              <w:t>Э, КИ-16</w:t>
            </w:r>
          </w:p>
        </w:tc>
      </w:tr>
      <w:tr>
        <w:tc>
          <w:tcPr>
            <w:tcW w:w="8300" w:type="dxa"/>
          </w:tcPr>
          <w:p>
            <w:r>
              <w:rPr/>
              <w:t>ПК-4.2</w:t>
            </w:r>
          </w:p>
          <w:tcPr>
            <w:vMerge w:val="restart"/>
          </w:tcPr>
        </w:tc>
        <w:tc>
          <w:tcPr>
            <w:tcW w:w="8300" w:type="dxa"/>
          </w:tcPr>
          <w:p>
            <w:r>
              <w:rPr/>
              <w:t>З-ПК-4.2</w:t>
            </w:r>
          </w:p>
        </w:tc>
        <w:tc>
          <w:tcPr>
            <w:tcW w:w="8300" w:type="dxa"/>
          </w:tcPr>
          <w:p>
            <w:r>
              <w:rPr/>
              <w:t>Э, КИ-8</w:t>
            </w:r>
          </w:p>
        </w:tc>
      </w:tr>
      <w:tr>
        <w:tc>
          <w:tcPr>
            <w:tcW w:w="8300" w:type="dxa"/>
          </w:tcPr>
          <w:p>
            <w:r>
              <w:rPr/>
              <w:t>ПК-4.2</w:t>
            </w:r>
          </w:p>
          <w:tcPr>
            <w:vMerge w:val="continue"/>
          </w:tcPr>
        </w:tc>
        <w:tc>
          <w:tcPr>
            <w:tcW w:w="8300" w:type="dxa"/>
          </w:tcPr>
          <w:p>
            <w:r>
              <w:rPr/>
              <w:t>У-ПК-4.2</w:t>
            </w:r>
          </w:p>
        </w:tc>
        <w:tc>
          <w:tcPr>
            <w:tcW w:w="8300" w:type="dxa"/>
          </w:tcPr>
          <w:p>
            <w:r>
              <w:rPr/>
              <w:t>Э, КИ-16</w:t>
            </w:r>
          </w:p>
        </w:tc>
      </w:tr>
      <w:tr>
        <w:tc>
          <w:tcPr>
            <w:tcW w:w="8300" w:type="dxa"/>
          </w:tcPr>
          <w:p>
            <w:r>
              <w:rPr/>
              <w:t>ПК-4.2</w:t>
            </w:r>
          </w:p>
          <w:tcPr>
            <w:vMerge w:val="continue"/>
          </w:tcPr>
        </w:tc>
        <w:tc>
          <w:tcPr>
            <w:tcW w:w="8300" w:type="dxa"/>
          </w:tcPr>
          <w:p>
            <w:r>
              <w:rPr/>
              <w:t>В-ПК-4.2</w:t>
            </w:r>
          </w:p>
        </w:tc>
        <w:tc>
          <w:tcPr>
            <w:tcW w:w="8300" w:type="dxa"/>
          </w:tcPr>
          <w:p>
            <w:r>
              <w:rPr/>
              <w:t>Э, КИ-16</w:t>
            </w:r>
          </w:p>
        </w:tc>
      </w:tr>
      <w:tr>
        <w:tc>
          <w:tcPr>
            <w:tcW w:w="8300" w:type="dxa"/>
          </w:tcPr>
          <w:p>
            <w:r>
              <w:rPr/>
              <w:t>УК-1</w:t>
            </w:r>
          </w:p>
          <w:tcPr>
            <w:vMerge w:val="restart"/>
          </w:tcPr>
        </w:tc>
        <w:tc>
          <w:tcPr>
            <w:tcW w:w="8300" w:type="dxa"/>
          </w:tcPr>
          <w:p>
            <w:r>
              <w:rPr/>
              <w:t>З-УК-1</w:t>
            </w:r>
          </w:p>
        </w:tc>
        <w:tc>
          <w:tcPr>
            <w:tcW w:w="8300" w:type="dxa"/>
          </w:tcPr>
          <w:p>
            <w:r>
              <w:rPr/>
              <w:t>Э, КИ-8, КИ-16</w:t>
            </w:r>
          </w:p>
        </w:tc>
      </w:tr>
      <w:tr>
        <w:tc>
          <w:tcPr>
            <w:tcW w:w="8300" w:type="dxa"/>
          </w:tcPr>
          <w:p>
            <w:r>
              <w:rPr/>
              <w:t>УК-1</w:t>
            </w:r>
          </w:p>
          <w:tcPr>
            <w:vMerge w:val="continue"/>
          </w:tcPr>
        </w:tc>
        <w:tc>
          <w:tcPr>
            <w:tcW w:w="8300" w:type="dxa"/>
          </w:tcPr>
          <w:p>
            <w:r>
              <w:rPr/>
              <w:t>У-УК-1</w:t>
            </w:r>
          </w:p>
        </w:tc>
        <w:tc>
          <w:tcPr>
            <w:tcW w:w="8300" w:type="dxa"/>
          </w:tcPr>
          <w:p>
            <w:r>
              <w:rPr/>
              <w:t>Э, КИ-16</w:t>
            </w:r>
          </w:p>
        </w:tc>
      </w:tr>
      <w:tr>
        <w:tc>
          <w:tcPr>
            <w:tcW w:w="8300" w:type="dxa"/>
          </w:tcPr>
          <w:p>
            <w:r>
              <w:rPr/>
              <w:t>УК-1</w:t>
            </w:r>
          </w:p>
          <w:tcPr>
            <w:vMerge w:val="continue"/>
          </w:tcPr>
        </w:tc>
        <w:tc>
          <w:tcPr>
            <w:tcW w:w="8300" w:type="dxa"/>
          </w:tcPr>
          <w:p>
            <w:r>
              <w:rPr/>
              <w:t>В-УК-1</w:t>
            </w:r>
          </w:p>
        </w:tc>
        <w:tc>
          <w:tcPr>
            <w:tcW w:w="8300" w:type="dxa"/>
          </w:tcPr>
          <w:p>
            <w:r>
              <w:rPr/>
              <w:t>Э, КИ-16</w:t>
            </w:r>
          </w:p>
        </w:tc>
      </w:tr>
    </w:tbl>
    <w:p>
      <w:pPr>
        <w:pStyle w:val="a8"/>
      </w:pPr>
      <w:r>
        <w:rPr/>
        <w:t/>
      </w:r>
    </w:p>
    <w:body>
      <w:p w:rsidRPr="00C67758" w:rsidR="00C67758" w:rsidP="00C67758" w:rsidRDefault="00C67758">
        <w:pPr>
          <w:widowControl w:val="false"/>
          <w:spacing w:before="200" w:after="120" w:line="360" w:lineRule="auto"/>
          <w:ind w:firstLine="709"/>
          <w:jc w:val="both"/>
          <w:rPr>
            <w:b/>
          </w:rPr>
        </w:pPr>
        <w:bookmarkStart w:name="_GoBack" w:id="0"/>
        <w:bookmarkEnd w:id="0"/>
        <w:r w:rsidRPr="00C67758">
          <w:rPr>
            <w:b/>
          </w:rPr>
          <w:t>Шкалы оценки образовательных достижений</w:t>
        </w:r>
      </w:p>
      <w:p w:rsidRPr="00C67758" w:rsidR="00C67758" w:rsidP="00C67758" w:rsidRDefault="00C67758">
        <w:pPr>
          <w:ind w:firstLine="709"/>
          <w:jc w:val="both"/>
        </w:pPr>
        <w:r w:rsidRPr="00C67758">
          <w:rPr>
            <w:lang w:eastAsia="zh-CN"/>
          </w:rPr>
          <w:t xml:space="preserve">Шкала каждого контрольного мероприятия лежит в пределах от 0 до установленного максимального балла включительно. Итоговая аттестация по дисциплине оценивается по 100-балльной шкале и представляет собой </w:t>
        </w:r>
        <w:r w:rsidRPr="00C67758">
          <w:t xml:space="preserve">сумму баллов, заработанных студентом при выполнении заданий в рамках текущего и промежуточного контроля. </w:t>
        </w:r>
      </w:p>
      <w:p w:rsidRPr="00C67758" w:rsidR="00C67758" w:rsidP="00C67758" w:rsidRDefault="00C67758">
        <w:pPr>
          <w:ind w:firstLine="709"/>
          <w:jc w:val="both"/>
          <w:rPr>
            <w:lang w:eastAsia="zh-CN"/>
          </w:rPr>
        </w:pPr>
        <w:r w:rsidRPr="00C67758">
          <w:rPr>
            <w:lang w:eastAsia="zh-CN"/>
          </w:rPr>
          <w:t xml:space="preserve">Итоговая оценка выставляется в соответствии со следующей шкалой: </w:t>
        </w:r>
      </w:p>
      <w:tbl>
        <w:tblPr>
          <w:tblW w:w="4948"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true" w:lastRow="false" w:firstColumn="true" w:lastColumn="false" w:noHBand="false" w:noVBand="true"/>
        </w:tblPr>
        <w:tblGrid>
          <w:gridCol w:w="1597"/>
          <w:gridCol w:w="2716"/>
          <w:gridCol w:w="1086"/>
          <w:gridCol w:w="3849"/>
        </w:tblGrid>
        <w:tr w:rsidRPr="00C67758" w:rsidR="00C67758" w:rsidTr="003F5F47">
          <w:tc>
            <w:tcPr>
              <w:tcW w:w="902" w:type="pct"/>
              <w:shd w:val="clear" w:color="auto" w:fill="D9D9D9"/>
            </w:tcPr>
            <w:p w:rsidRPr="00C67758" w:rsidR="00C67758" w:rsidP="003F5F47" w:rsidRDefault="00C67758">
              <w:pPr>
                <w:spacing w:after="0" w:line="240" w:lineRule="auto"/>
              </w:pPr>
              <w:r w:rsidRPr="00C67758">
                <w:t>Сумма баллов</w:t>
              </w:r>
            </w:p>
          </w:tc>
          <w:tc>
            <w:tcPr>
              <w:tcW w:w="1354" w:type="pct"/>
              <w:shd w:val="clear" w:color="auto" w:fill="D9D9D9"/>
            </w:tcPr>
            <w:p w:rsidRPr="00C67758" w:rsidR="00C67758" w:rsidP="003F5F47" w:rsidRDefault="00C67758">
              <w:pPr>
                <w:spacing w:after="0" w:line="240" w:lineRule="auto"/>
              </w:pPr>
              <w:r w:rsidRPr="00C67758">
                <w:t>Оценка по 4-ех балльной шкале</w:t>
              </w:r>
            </w:p>
          </w:tc>
          <w:tc>
            <w:tcPr>
              <w:tcW w:w="625" w:type="pct"/>
              <w:shd w:val="clear" w:color="auto" w:fill="D9D9D9"/>
            </w:tcPr>
            <w:p w:rsidRPr="00C67758" w:rsidR="00C67758" w:rsidP="003F5F47" w:rsidRDefault="00C67758">
              <w:pPr>
                <w:spacing w:after="0" w:line="240" w:lineRule="auto"/>
              </w:pPr>
              <w:r w:rsidRPr="00C67758">
                <w:t xml:space="preserve">Оценка </w:t>
              </w:r>
              <w:r w:rsidRPr="00C67758">
                <w:rPr>
                  <w:lang w:val="en-US"/>
                </w:rPr>
                <w:t>ECTS</w:t>
              </w:r>
            </w:p>
          </w:tc>
          <w:tc>
            <w:tcPr>
              <w:tcW w:w="2119" w:type="pct"/>
              <w:shd w:val="clear" w:color="auto" w:fill="D9D9D9"/>
            </w:tcPr>
            <w:p w:rsidRPr="00C67758" w:rsidR="00C67758" w:rsidP="003F5F47" w:rsidRDefault="00C67758">
              <w:pPr>
                <w:spacing w:after="0" w:line="240" w:lineRule="auto"/>
              </w:pPr>
              <w:r w:rsidRPr="00C67758">
                <w:t>Требования к уровню освоению учебной дисциплины</w:t>
              </w:r>
            </w:p>
          </w:tc>
        </w:tr>
        <w:tr w:rsidRPr="00C67758" w:rsidR="00C67758" w:rsidTr="003F5F47">
          <w:trPr>
            <w:trHeight w:val="146"/>
          </w:trPr>
          <w:tc>
            <w:tcPr>
              <w:tcW w:w="902" w:type="pct"/>
              <w:vAlign w:val="center"/>
            </w:tcPr>
            <w:p w:rsidRPr="00C67758" w:rsidR="00C67758" w:rsidP="003F5F47" w:rsidRDefault="00C67758">
              <w:pPr>
                <w:spacing w:after="0" w:line="240" w:lineRule="auto"/>
              </w:pPr>
              <w:r w:rsidRPr="00C67758">
                <w:t>90-100</w:t>
              </w:r>
            </w:p>
          </w:tc>
          <w:tc>
            <w:tcPr>
              <w:tcW w:w="1354" w:type="pct"/>
              <w:shd w:val="clear" w:color="auto" w:fill="auto"/>
              <w:vAlign w:val="center"/>
            </w:tcPr>
            <w:p w:rsidRPr="00C67758" w:rsidR="00C67758" w:rsidP="003F5F47" w:rsidRDefault="00C67758">
              <w:pPr>
                <w:spacing w:after="0" w:line="240" w:lineRule="auto"/>
              </w:pPr>
              <w:r w:rsidRPr="00C67758">
                <w:t xml:space="preserve">5 – </w:t>
              </w:r>
              <w:r w:rsidRPr="00C67758">
                <w:rPr>
                  <w:i/>
                </w:rPr>
                <w:t>«отлично»</w:t>
              </w:r>
            </w:p>
          </w:tc>
          <w:tc>
            <w:tcPr>
              <w:tcW w:w="625" w:type="pct"/>
              <w:shd w:val="clear" w:color="auto" w:fill="auto"/>
              <w:vAlign w:val="center"/>
            </w:tcPr>
            <w:p w:rsidRPr="00C67758" w:rsidR="00C67758" w:rsidP="003F5F47" w:rsidRDefault="00C67758">
              <w:pPr>
                <w:spacing w:after="0" w:line="240" w:lineRule="auto"/>
              </w:pPr>
              <w:r w:rsidRPr="00C67758">
                <w:t>А</w:t>
              </w:r>
            </w:p>
          </w:tc>
          <w:tc>
            <w:tcPr>
              <w:tcW w:w="2119" w:type="pct"/>
            </w:tcPr>
            <w:p w:rsidRPr="00C67758" w:rsidR="00C67758" w:rsidP="003F5F47" w:rsidRDefault="00C67758">
              <w:pPr>
                <w:spacing w:after="0" w:line="240" w:lineRule="auto"/>
              </w:pPr>
              <w:r w:rsidRPr="00C67758">
                <w:rPr>
                  <w:sz w:val="22"/>
                </w:rPr>
                <w:t>Оценка «отлично» выставляется студенту, если он глубоко и прочно усвоил программный материал, исчерпывающе, последовательно, четко и логически стройно его излагает, умеет тесно увязывать теорию с практикой, использует в ответе материал монографической литературы.</w:t>
              </w:r>
            </w:p>
          </w:tc>
        </w:tr>
        <w:tr w:rsidRPr="00C67758" w:rsidR="00C67758" w:rsidTr="003F5F47">
          <w:trPr>
            <w:trHeight w:val="182"/>
          </w:trPr>
          <w:tc>
            <w:tcPr>
              <w:tcW w:w="902" w:type="pct"/>
              <w:vAlign w:val="center"/>
            </w:tcPr>
            <w:p w:rsidRPr="00C67758" w:rsidR="00C67758" w:rsidP="003F5F47" w:rsidRDefault="00C67758">
              <w:pPr>
                <w:spacing w:after="0" w:line="240" w:lineRule="auto"/>
              </w:pPr>
              <w:r w:rsidRPr="00C67758">
                <w:t>85-89</w:t>
              </w:r>
            </w:p>
          </w:tc>
          <w:tc>
            <w:tcPr>
              <w:tcW w:w="1354" w:type="pct"/>
              <w:vMerge w:val="restart"/>
              <w:shd w:val="clear" w:color="auto" w:fill="auto"/>
              <w:vAlign w:val="center"/>
            </w:tcPr>
            <w:p w:rsidRPr="00C67758" w:rsidR="00C67758" w:rsidP="003F5F47" w:rsidRDefault="00C67758">
              <w:pPr>
                <w:spacing w:after="0" w:line="240" w:lineRule="auto"/>
              </w:pPr>
              <w:r w:rsidRPr="00C67758">
                <w:t>4 – «</w:t>
              </w:r>
              <w:r w:rsidRPr="00C67758">
                <w:rPr>
                  <w:i/>
                </w:rPr>
                <w:t>хорошо</w:t>
              </w:r>
              <w:r w:rsidRPr="00C67758">
                <w:t>»</w:t>
              </w:r>
            </w:p>
          </w:tc>
          <w:tc>
            <w:tcPr>
              <w:tcW w:w="625" w:type="pct"/>
              <w:shd w:val="clear" w:color="auto" w:fill="auto"/>
              <w:vAlign w:val="center"/>
            </w:tcPr>
            <w:p w:rsidRPr="00C67758" w:rsidR="00C67758" w:rsidP="003F5F47" w:rsidRDefault="00C67758">
              <w:pPr>
                <w:spacing w:after="0" w:line="240" w:lineRule="auto"/>
              </w:pPr>
              <w:r w:rsidRPr="00C67758">
                <w:t>В</w:t>
              </w:r>
            </w:p>
          </w:tc>
          <w:tc>
            <w:tcPr>
              <w:tcW w:w="2119" w:type="pct"/>
              <w:vMerge w:val="restart"/>
            </w:tcPr>
            <w:p w:rsidRPr="00C67758" w:rsidR="00C67758" w:rsidP="003F5F47" w:rsidRDefault="00C67758">
              <w:pPr>
                <w:spacing w:after="0" w:line="240" w:lineRule="auto"/>
              </w:pPr>
              <w:r w:rsidRPr="00C67758">
                <w:rPr>
                  <w:sz w:val="22"/>
                </w:rPr>
                <w:t>Оценка «хорошо» выставляется студенту, если он твёрдо знает материал, грамотно и по существу излагает его, не допуская существенных неточностей в ответе на вопрос.</w:t>
              </w:r>
            </w:p>
          </w:tc>
        </w:tr>
        <w:tr w:rsidRPr="00C67758" w:rsidR="00C67758" w:rsidTr="003F5F47">
          <w:tc>
            <w:tcPr>
              <w:tcW w:w="902" w:type="pct"/>
              <w:vAlign w:val="center"/>
            </w:tcPr>
            <w:p w:rsidRPr="00C67758" w:rsidR="00C67758" w:rsidP="003F5F47" w:rsidRDefault="00C67758">
              <w:pPr>
                <w:spacing w:after="0" w:line="240" w:lineRule="auto"/>
              </w:pPr>
              <w:r w:rsidRPr="00C67758">
                <w:t>75-84</w:t>
              </w:r>
            </w:p>
          </w:tc>
          <w:tc>
            <w:tcPr>
              <w:tcW w:w="1354" w:type="pct"/>
              <w:vMerge/>
              <w:shd w:val="clear" w:color="auto" w:fill="auto"/>
              <w:vAlign w:val="center"/>
            </w:tcPr>
            <w:p w:rsidRPr="00C67758" w:rsidR="00C67758" w:rsidP="003F5F47" w:rsidRDefault="00C67758">
              <w:pPr>
                <w:spacing w:after="0" w:line="240" w:lineRule="auto"/>
              </w:pPr>
            </w:p>
          </w:tc>
          <w:tc>
            <w:tcPr>
              <w:tcW w:w="625" w:type="pct"/>
              <w:shd w:val="clear" w:color="auto" w:fill="auto"/>
              <w:vAlign w:val="center"/>
            </w:tcPr>
            <w:p w:rsidRPr="00C67758" w:rsidR="00C67758" w:rsidP="003F5F47" w:rsidRDefault="00C67758">
              <w:pPr>
                <w:spacing w:after="0" w:line="240" w:lineRule="auto"/>
              </w:pPr>
              <w:r w:rsidRPr="00C67758">
                <w:t>С</w:t>
              </w:r>
            </w:p>
          </w:tc>
          <w:tc>
            <w:tcPr>
              <w:tcW w:w="2119" w:type="pct"/>
              <w:vMerge/>
            </w:tcPr>
            <w:p w:rsidRPr="00C67758" w:rsidR="00C67758" w:rsidP="003F5F47" w:rsidRDefault="00C67758">
              <w:pPr>
                <w:spacing w:after="0" w:line="240" w:lineRule="auto"/>
              </w:pPr>
            </w:p>
          </w:tc>
        </w:tr>
        <w:tr w:rsidRPr="00C67758" w:rsidR="00C67758" w:rsidTr="003F5F47">
          <w:tc>
            <w:tcPr>
              <w:tcW w:w="902" w:type="pct"/>
              <w:vAlign w:val="center"/>
            </w:tcPr>
            <w:p w:rsidRPr="00C67758" w:rsidR="00C67758" w:rsidP="003F5F47" w:rsidRDefault="00C67758">
              <w:pPr>
                <w:spacing w:after="0" w:line="240" w:lineRule="auto"/>
                <w:rPr>
                  <w:lang w:val="en-US"/>
                </w:rPr>
              </w:pPr>
              <w:r w:rsidRPr="00C67758">
                <w:rPr>
                  <w:lang w:val="en-US"/>
                </w:rPr>
                <w:t>70-74</w:t>
              </w:r>
            </w:p>
          </w:tc>
          <w:tc>
            <w:tcPr>
              <w:tcW w:w="1354" w:type="pct"/>
              <w:vMerge/>
              <w:shd w:val="clear" w:color="auto" w:fill="auto"/>
              <w:vAlign w:val="center"/>
            </w:tcPr>
            <w:p w:rsidRPr="00C67758" w:rsidR="00C67758" w:rsidP="003F5F47" w:rsidRDefault="00C67758">
              <w:pPr>
                <w:spacing w:after="0" w:line="240" w:lineRule="auto"/>
              </w:pPr>
            </w:p>
          </w:tc>
          <w:tc>
            <w:tcPr>
              <w:tcW w:w="625" w:type="pct"/>
              <w:vMerge w:val="restart"/>
              <w:shd w:val="clear" w:color="auto" w:fill="auto"/>
              <w:vAlign w:val="center"/>
            </w:tcPr>
            <w:p w:rsidRPr="00C67758" w:rsidR="00C67758" w:rsidP="003F5F47" w:rsidRDefault="00C67758">
              <w:pPr>
                <w:spacing w:after="0" w:line="240" w:lineRule="auto"/>
                <w:rPr>
                  <w:lang w:val="en-US"/>
                </w:rPr>
              </w:pPr>
              <w:r w:rsidRPr="00C67758">
                <w:rPr>
                  <w:lang w:val="en-US"/>
                </w:rPr>
                <w:t>D</w:t>
              </w:r>
            </w:p>
          </w:tc>
          <w:tc>
            <w:tcPr>
              <w:tcW w:w="2119" w:type="pct"/>
              <w:vMerge/>
            </w:tcPr>
            <w:p w:rsidRPr="00C67758" w:rsidR="00C67758" w:rsidP="003F5F47" w:rsidRDefault="00C67758">
              <w:pPr>
                <w:spacing w:after="0" w:line="240" w:lineRule="auto"/>
                <w:rPr>
                  <w:lang w:val="en-US"/>
                </w:rPr>
              </w:pPr>
            </w:p>
          </w:tc>
        </w:tr>
        <w:tr w:rsidRPr="00C67758" w:rsidR="00C67758" w:rsidTr="003F5F47">
          <w:tc>
            <w:tcPr>
              <w:tcW w:w="902" w:type="pct"/>
              <w:vAlign w:val="center"/>
            </w:tcPr>
            <w:p w:rsidRPr="00C67758" w:rsidR="00C67758" w:rsidP="003F5F47" w:rsidRDefault="00C67758">
              <w:pPr>
                <w:spacing w:after="0" w:line="240" w:lineRule="auto"/>
                <w:rPr>
                  <w:lang w:val="en-US"/>
                </w:rPr>
              </w:pPr>
              <w:r w:rsidRPr="00C67758">
                <w:rPr>
                  <w:lang w:val="en-US"/>
                </w:rPr>
                <w:t>65-69</w:t>
              </w:r>
            </w:p>
          </w:tc>
          <w:tc>
            <w:tcPr>
              <w:tcW w:w="1354" w:type="pct"/>
              <w:vMerge w:val="restart"/>
              <w:shd w:val="clear" w:color="auto" w:fill="auto"/>
              <w:vAlign w:val="center"/>
            </w:tcPr>
            <w:p w:rsidRPr="00C67758" w:rsidR="00C67758" w:rsidP="003F5F47" w:rsidRDefault="00C67758">
              <w:pPr>
                <w:spacing w:after="0" w:line="240" w:lineRule="auto"/>
              </w:pPr>
              <w:r w:rsidRPr="00C67758">
                <w:t>3 – «</w:t>
              </w:r>
              <w:r w:rsidRPr="00C67758">
                <w:rPr>
                  <w:i/>
                </w:rPr>
                <w:t>удовлетворительно</w:t>
              </w:r>
              <w:r w:rsidRPr="00C67758">
                <w:t>»</w:t>
              </w:r>
            </w:p>
          </w:tc>
          <w:tc>
            <w:tcPr>
              <w:tcW w:w="625" w:type="pct"/>
              <w:vMerge/>
              <w:shd w:val="clear" w:color="auto" w:fill="auto"/>
              <w:vAlign w:val="center"/>
            </w:tcPr>
            <w:p w:rsidRPr="00C67758" w:rsidR="00C67758" w:rsidP="003F5F47" w:rsidRDefault="00C67758">
              <w:pPr>
                <w:spacing w:after="0" w:line="240" w:lineRule="auto"/>
              </w:pPr>
            </w:p>
          </w:tc>
          <w:tc>
            <w:tcPr>
              <w:tcW w:w="2119" w:type="pct"/>
              <w:vMerge w:val="restart"/>
            </w:tcPr>
            <w:p w:rsidRPr="00C67758" w:rsidR="00C67758" w:rsidP="003F5F47" w:rsidRDefault="00C67758">
              <w:pPr>
                <w:spacing w:after="0" w:line="240" w:lineRule="auto"/>
              </w:pPr>
              <w:r w:rsidRPr="00C67758">
                <w:rPr>
                  <w:sz w:val="22"/>
                </w:rPr>
                <w:t>Оценка «удовлетворительно» выставляется студенту,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w:t>
              </w:r>
            </w:p>
          </w:tc>
        </w:tr>
        <w:tr w:rsidRPr="00C67758" w:rsidR="00C67758" w:rsidTr="003F5F47">
          <w:tc>
            <w:tcPr>
              <w:tcW w:w="902" w:type="pct"/>
              <w:vAlign w:val="center"/>
            </w:tcPr>
            <w:p w:rsidRPr="00C67758" w:rsidR="00C67758" w:rsidP="003F5F47" w:rsidRDefault="00C67758">
              <w:pPr>
                <w:spacing w:after="0" w:line="240" w:lineRule="auto"/>
              </w:pPr>
              <w:r w:rsidRPr="00C67758">
                <w:t>60-64</w:t>
              </w:r>
            </w:p>
          </w:tc>
          <w:tc>
            <w:tcPr>
              <w:tcW w:w="1354" w:type="pct"/>
              <w:vMerge/>
              <w:shd w:val="clear" w:color="auto" w:fill="auto"/>
              <w:vAlign w:val="center"/>
            </w:tcPr>
            <w:p w:rsidRPr="00C67758" w:rsidR="00C67758" w:rsidP="003F5F47" w:rsidRDefault="00C67758">
              <w:pPr>
                <w:spacing w:after="0" w:line="240" w:lineRule="auto"/>
              </w:pPr>
            </w:p>
          </w:tc>
          <w:tc>
            <w:tcPr>
              <w:tcW w:w="625" w:type="pct"/>
              <w:shd w:val="clear" w:color="auto" w:fill="auto"/>
              <w:vAlign w:val="center"/>
            </w:tcPr>
            <w:p w:rsidRPr="00C67758" w:rsidR="00C67758" w:rsidP="003F5F47" w:rsidRDefault="00C67758">
              <w:pPr>
                <w:spacing w:after="0" w:line="240" w:lineRule="auto"/>
              </w:pPr>
              <w:r w:rsidRPr="00C67758">
                <w:t>Е</w:t>
              </w:r>
            </w:p>
          </w:tc>
          <w:tc>
            <w:tcPr>
              <w:tcW w:w="2119" w:type="pct"/>
              <w:vMerge/>
            </w:tcPr>
            <w:p w:rsidRPr="00C67758" w:rsidR="00C67758" w:rsidP="003F5F47" w:rsidRDefault="00C67758">
              <w:pPr>
                <w:spacing w:after="0" w:line="240" w:lineRule="auto"/>
              </w:pPr>
            </w:p>
          </w:tc>
        </w:tr>
        <w:tr w:rsidRPr="003F792A" w:rsidR="00C67758" w:rsidTr="003F5F47">
          <w:tc>
            <w:tcPr>
              <w:tcW w:w="902" w:type="pct"/>
              <w:vAlign w:val="center"/>
            </w:tcPr>
            <w:p w:rsidRPr="00C67758" w:rsidR="00C67758" w:rsidP="003F5F47" w:rsidRDefault="00C67758">
              <w:pPr>
                <w:spacing w:after="0" w:line="240" w:lineRule="auto"/>
              </w:pPr>
              <w:r w:rsidRPr="00C67758">
                <w:t>Ниже 60</w:t>
              </w:r>
            </w:p>
          </w:tc>
          <w:tc>
            <w:tcPr>
              <w:tcW w:w="1354" w:type="pct"/>
              <w:shd w:val="clear" w:color="auto" w:fill="auto"/>
              <w:vAlign w:val="center"/>
            </w:tcPr>
            <w:p w:rsidRPr="00C67758" w:rsidR="00C67758" w:rsidP="003F5F47" w:rsidRDefault="00C67758">
              <w:pPr>
                <w:spacing w:after="0" w:line="240" w:lineRule="auto"/>
              </w:pPr>
              <w:r w:rsidRPr="00C67758">
                <w:t>2 – «</w:t>
              </w:r>
              <w:r w:rsidRPr="00C67758">
                <w:rPr>
                  <w:i/>
                </w:rPr>
                <w:t>неудовлетворительно</w:t>
              </w:r>
              <w:r w:rsidRPr="00C67758">
                <w:t>»</w:t>
              </w:r>
            </w:p>
          </w:tc>
          <w:tc>
            <w:tcPr>
              <w:tcW w:w="625" w:type="pct"/>
              <w:shd w:val="clear" w:color="auto" w:fill="auto"/>
              <w:vAlign w:val="center"/>
            </w:tcPr>
            <w:p w:rsidRPr="00C67758" w:rsidR="00C67758" w:rsidP="003F5F47" w:rsidRDefault="00C67758">
              <w:pPr>
                <w:spacing w:after="0" w:line="240" w:lineRule="auto"/>
                <w:rPr>
                  <w:lang w:val="en-US"/>
                </w:rPr>
              </w:pPr>
              <w:r w:rsidRPr="00C67758">
                <w:rPr>
                  <w:lang w:val="en-US"/>
                </w:rPr>
                <w:t>F</w:t>
              </w:r>
            </w:p>
          </w:tc>
          <w:tc>
            <w:tcPr>
              <w:tcW w:w="2119" w:type="pct"/>
            </w:tcPr>
            <w:p w:rsidRPr="00C67758" w:rsidR="00C67758" w:rsidP="003F5F47" w:rsidRDefault="00C67758">
              <w:pPr>
                <w:spacing w:after="0" w:line="240" w:lineRule="auto"/>
              </w:pPr>
              <w:r w:rsidRPr="00C67758">
                <w:rPr>
                  <w:sz w:val="22"/>
                </w:rPr>
                <w:t>Оценка «неудовлетворительно» выставляется студенту, который не знает значительной части программного материала, допускает существенные ошибки. Как правило, оценка «неудовлетворительно» ставится студентам, которые не могут продолжить обучение без дополнительных занятий по соответствующей дисциплине.</w:t>
              </w:r>
            </w:p>
          </w:tc>
        </w:tr>
      </w:tbl>
      <w:p w:rsidRPr="00C67758" w:rsidR="00FA7DD9" w:rsidP="00C67758" w:rsidRDefault="00FA7DD9"/>
    </w:body>
    <w:p>
      <w:pPr>
        <w:pStyle w:val="a8"/>
      </w:pPr>
      <w:r>
        <w:rPr/>
        <w:t>Оценочные средства приведены в Приложении.</w:t>
      </w:r>
    </w:p>
    <w:p w:rsidR="00A63548" w:rsidP="005300F8" w:rsidRDefault="005300F8">
      <w:pPr>
        <w:pStyle w:val="ac"/>
      </w:pPr>
      <w:r w:rsidRPr="005300F8">
        <w:t>7.</w:t>
      </w:r>
      <w:r w:rsidRPr="005300F8">
        <w:tab/>
        <w:t>УЧЕБНО-МЕТОДИЧЕСКОЕ И ИНФОРМАЦИОННОЕ ОБЕСПЕЧЕНИЕ УЧЕБНОЙ ДИСЦИПЛИНЫ</w:t>
      </w:r>
    </w:p>
    <w:p w:rsidR="005300F8" w:rsidP="005300F8" w:rsidRDefault="005300F8">
      <w:r>
        <w:t>ОСНОВНАЯ ЛИТЕРАТУРА:</w:t>
      </w:r>
    </w:p>
    <w:p>
      <w:r>
        <w:t>1. 537 К23 Лекции по квантовой электронике : Учеб. пособие для вузов, Карлов Н.В., М.: Наука, 1983</w:t>
      </w:r>
    </w:p>
    <w:p>
      <w:r>
        <w:t>2. 621.37 К30 Введение в физику лазеров : , Качмарек Ф.;Пер.с пол., М.: Мир, 1981</w:t>
      </w:r>
    </w:p>
    <w:p>
      <w:r>
        <w:t>3. 537 З-43 Принципы лазеров : , О. Звелто, Санкт-Петербург [и др.]: Лань, 2008</w:t>
      </w:r>
    </w:p>
    <w:p w:rsidR="005300F8" w:rsidP="005300F8" w:rsidRDefault="005300F8"/>
    <w:p w:rsidR="005300F8" w:rsidP="005300F8" w:rsidRDefault="005300F8">
      <w:r>
        <w:t>ДОПОЛНИТЕЛЬНАЯ ЛИТЕРАТУРА:</w:t>
      </w:r>
    </w:p>
    <w:p>
      <w:r>
        <w:t>1. 530.6 И98 Оптические квантовые генераторы : , Е.Ф. Ищенко, Ю.М. Климков, М.: Сов.радио, 1968</w:t>
      </w:r>
    </w:p>
    <w:p w:rsidR="005300F8" w:rsidP="005300F8" w:rsidRDefault="005300F8">
      <w:r>
        <w:t>ПРОГРАММНОЕ ОБЕСПЕЧЕНИЕ:</w:t>
      </w:r>
    </w:p>
    <w:p>
      <w:r>
        <w:t>Специальное программное обеспечение не требуется</w:t>
      </w:r>
    </w:p>
    <w:p w:rsidR="005300F8" w:rsidP="005300F8" w:rsidRDefault="005300F8">
      <w:r>
        <w:t>LMS И ИНТЕРНЕТ-РЕСУРСЫ:</w:t>
      </w:r>
    </w:p>
    <w:p>
      <w:r>
        <w:t>https://online.mephi.ru/</w:t>
      </w:r>
    </w:p>
    <w:p>
      <w:r>
        <w:t>http://library.mephi.ru/</w:t>
      </w:r>
    </w:p>
    <w:p w:rsidR="00A63548" w:rsidP="005300F8" w:rsidRDefault="005300F8">
      <w:pPr>
        <w:pStyle w:val="ac"/>
      </w:pPr>
      <w:r w:rsidRPr="005300F8">
        <w:t>8.</w:t>
      </w:r>
      <w:r w:rsidRPr="005300F8">
        <w:tab/>
        <w:t>МАТЕРИАЛЬНО-ТЕХНИЧЕСКОЕ ОБЕСПЕЧЕНИЕ УЧЕБНОЙ ДИСЦИПЛИНЫ</w:t>
      </w:r>
    </w:p>
    <w:p>
      <w:r>
        <w:t>Специальное материально-техническое обеспечение не требуется</w:t>
      </w:r>
    </w:p>
    <w:p w:rsidR="00A63548" w:rsidP="005300F8" w:rsidRDefault="005300F8">
      <w:pPr>
        <w:pStyle w:val="ac"/>
      </w:pPr>
      <w:r w:rsidRPr="005300F8">
        <w:t>9.</w:t>
      </w:r>
      <w:r w:rsidRPr="005300F8">
        <w:tab/>
        <w:t>УЧЕБНО-МЕТОДИЧЕСКИЕ РЕКОМЕНДАЦИИ ДЛЯ СТУДЕНТОВ</w:t>
      </w:r>
    </w:p>
    <w:p>
      <w:pPr>
        <w:pStyle w:val="a8"/>
      </w:pPr>
      <w:r>
        <w:rPr/>
        <w:t>• По усмотрению преподавателя задание на самостоятельную работу может быть общим либо индивидуальным.</w:t>
      </w:r>
    </w:p>
    <w:p>
      <w:pPr>
        <w:pStyle w:val="a8"/>
      </w:pPr>
      <w:r>
        <w:rPr/>
        <w:t>• При использовании индивидуальных заданий возможно по усмотрению преподавателя требовать от студента письменный отчет о проделанной работе. С целью контроля качества выполнения самостоятельной работы применять индивидуальные контрольные вопросы.</w:t>
      </w:r>
    </w:p>
    <w:p>
      <w:pPr>
        <w:pStyle w:val="a8"/>
      </w:pPr>
      <w:r>
        <w:rPr/>
        <w:t>• При проверке общих заданий ведутся коллективные обсуждения со студентами.</w:t>
      </w:r>
    </w:p>
    <w:p>
      <w:pPr>
        <w:pStyle w:val="a8"/>
      </w:pPr>
      <w:r>
        <w:rPr/>
        <w:t>• Для контроля разделов используются тестовые задания. Балл вычисляется исходя из набранной суммы очков за ответы на вопросы тестового задания, нормированной на максимальный балл раздела.</w:t>
      </w:r>
    </w:p>
    <w:p>
      <w:pPr>
        <w:pStyle w:val="a8"/>
      </w:pPr>
      <w:r>
        <w:rPr/>
        <w:t>• В результате освоения данной дисциплины студент должен понимать границы применимости различных теорий, освещающихся в рамках курса, и представлять возможности их использования в реальных условиях, при конкретных практических постановках задач.</w:t>
      </w:r>
    </w:p>
    <w:p>
      <w:pPr>
        <w:pStyle w:val="a8"/>
      </w:pPr>
      <w:r>
        <w:rPr/>
        <w:t>• Знания, приобретенные студентом при освоении данной дисциплины, необходимы для успешного обучения по профилю кафедры.</w:t>
      </w:r>
    </w:p>
    <w:p w:rsidR="00A63548" w:rsidP="005300F8" w:rsidRDefault="005300F8">
      <w:pPr>
        <w:pStyle w:val="ac"/>
      </w:pPr>
      <w:r w:rsidRPr="005300F8">
        <w:t>10.</w:t>
      </w:r>
      <w:r w:rsidRPr="005300F8">
        <w:tab/>
        <w:t>УЧЕБНО-МЕТОДИЧЕСКИЕ РЕКОМЕНДАЦИИ ДЛЯ ПРЕПОДАВАТЕЛЕЙ</w:t>
      </w:r>
    </w:p>
    <w:p>
      <w:pPr>
        <w:pStyle w:val="a8"/>
      </w:pPr>
      <w:r>
        <w:rPr/>
        <w:t>Указания для проведения лекций</w:t>
      </w:r>
    </w:p>
    <w:p>
      <w:pPr>
        <w:pStyle w:val="a8"/>
      </w:pPr>
      <w:r>
        <w:rPr/>
        <w:t/>
      </w:r>
    </w:p>
    <w:p>
      <w:pPr>
        <w:pStyle w:val="a8"/>
      </w:pPr>
      <w:r>
        <w:rPr/>
        <w:t>• На первой лекции необходимо сделать по возможности наиболее детальный обзор содержания курса, показать актуальность курса и дать перечень рекомендованной литературы.</w:t>
      </w:r>
    </w:p>
    <w:p>
      <w:pPr>
        <w:pStyle w:val="a8"/>
      </w:pPr>
      <w:r>
        <w:rPr/>
        <w:t>• При чтении лекций необходимо использовать единую систему обозначений.</w:t>
      </w:r>
    </w:p>
    <w:p>
      <w:pPr>
        <w:pStyle w:val="a8"/>
      </w:pPr>
      <w:r>
        <w:rPr/>
        <w:t>• При последовательном освещении каждой темы перед изложением текущего лекционного материала напомнить об основных результатах, достигнутых на предыдущих лекциях. С этой целью задать несколько вопросов аудитории и при необходимости обсудить их коллективно.</w:t>
      </w:r>
    </w:p>
    <w:p>
      <w:pPr>
        <w:pStyle w:val="a8"/>
      </w:pPr>
      <w:r>
        <w:rPr/>
        <w:t>• Внимательно относиться к вопросам студентов, при необходимости давать дополнительные подробные пояснения и проводить обсуждения по задаваемым вопросам (здесь возможен выборочный контроль активности студентов).</w:t>
      </w:r>
    </w:p>
    <w:p>
      <w:pPr>
        <w:pStyle w:val="a8"/>
      </w:pPr>
      <w:r>
        <w:rPr/>
        <w:t>• При чтении лекций наибольшее внимание следует уделять связи и взаимной последовательности основных рассматриваемых теорий. У студентов должны сложиться правильные представления о практических сторонах рассматриваемого материала, о существующих ограничениях применимости рассматриваемых теорий.</w:t>
      </w:r>
    </w:p>
    <w:p>
      <w:pPr>
        <w:pStyle w:val="a8"/>
      </w:pPr>
      <w:r>
        <w:rPr/>
        <w:t>• При чтении лекций необходимо по возможности пользоваться демонстрационным материалом.</w:t>
      </w:r>
    </w:p>
    <w:p>
      <w:pPr>
        <w:pStyle w:val="a8"/>
      </w:pPr>
      <w:r>
        <w:rPr/>
        <w:t>• В процессе лекционного курса необходимо по возможности часто возвращаться к основным используемым общим понятиям и важнейшим результатам, полученным ранее (здесь возможен выборочный контроль знаний и компетентности студентов).</w:t>
      </w:r>
    </w:p>
    <w:p>
      <w:pPr>
        <w:pStyle w:val="a8"/>
      </w:pPr>
      <w:r>
        <w:rPr/>
        <w:t>• Перед окончанием лекции необходимо давать рекомендации студентам для подготовки к очередным занятиям.</w:t>
      </w:r>
    </w:p>
    <w:p>
      <w:pPr>
        <w:pStyle w:val="a8"/>
      </w:pPr>
      <w:r>
        <w:rPr/>
        <w:t>• На заключительной лекции курса уделить время для обзора наиболее важных положений, рассмотренных в курсе, отметить общность методов информационной оптики и их индивидуальные особенности, возникающие при решении различных конкретных задач.</w:t>
      </w:r>
    </w:p>
    <w:p>
      <w:pPr>
        <w:pStyle w:val="a8"/>
      </w:pPr>
      <w:r>
        <w:rPr/>
        <w:t/>
      </w:r>
    </w:p>
    <w:p>
      <w:pPr>
        <w:pStyle w:val="a8"/>
      </w:pPr>
      <w:r>
        <w:rPr/>
        <w:t>Указания по контролю самостоятельной работы студентов</w:t>
      </w:r>
    </w:p>
    <w:p>
      <w:pPr>
        <w:pStyle w:val="a8"/>
      </w:pPr>
      <w:r>
        <w:rPr/>
        <w:t/>
      </w:r>
    </w:p>
    <w:p>
      <w:pPr>
        <w:pStyle w:val="a8"/>
      </w:pPr>
      <w:r>
        <w:rPr/>
        <w:t>• По усмотрению преподавателя задание на самостоятельную работу может быть общим либо индивидуальным.</w:t>
      </w:r>
    </w:p>
    <w:p>
      <w:pPr>
        <w:pStyle w:val="a8"/>
      </w:pPr>
      <w:r>
        <w:rPr/>
        <w:t>• При использовании индивидуальных заданий возможно по усмотрению преподавателя требовать от студента письменный отчет о проделанной работе. С целью контроля качества выполнения самостоятельной работы применять индивидуальные контрольные вопросы.</w:t>
      </w:r>
    </w:p>
    <w:p>
      <w:pPr>
        <w:pStyle w:val="a8"/>
      </w:pPr>
      <w:r>
        <w:rPr/>
        <w:t>• При проверке общих заданий следует вести коллективные обсуждения со студентами.</w:t>
      </w:r>
    </w:p>
    <w:p>
      <w:r>
        <w:t/>
      </w:r>
    </w:p>
    <w:p w:rsidR="00C604AA" w:rsidP="00C604AA" w:rsidRDefault="00C604AA">
      <w:pPr>
        <w:pStyle w:val="a8"/>
        <w:ind w:firstLine="0"/>
      </w:pPr>
    </w:p>
    <w:p w:rsidR="00C604AA" w:rsidP="00C604AA" w:rsidRDefault="00C604AA">
      <w:pPr>
        <w:pStyle w:val="a8"/>
        <w:ind w:firstLine="0"/>
        <w:rPr>
          <w:lang w:val="en-US"/>
        </w:rPr>
      </w:pPr>
      <w:r>
        <w:t>Автор(ы):</w:t>
      </w:r>
    </w:p>
    <w:p w:rsidRPr="00C604AA" w:rsidR="00C604AA" w:rsidP="00C604AA" w:rsidRDefault="00C604AA">
      <w:pPr>
        <w:pStyle w:val="a8"/>
        <w:ind w:firstLine="0"/>
        <w:rPr>
          <w:lang w:val="en-US"/>
        </w:rPr>
      </w:pPr>
    </w:p>
    <w:tbl>
      <w:tblPr>
        <w:tblStyle w:val="a7"/>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tblPr>
      <w:tblGrid>
        <w:gridCol w:w="250"/>
        <w:gridCol w:w="5670"/>
        <w:gridCol w:w="4217"/>
      </w:tblGrid>
      <w:tr>
        <w:trPr>
          <w:trHeight w:val="1134"/>
        </w:trPr>
        <w:tc>
          <w:tcPr>
            <w:tcW w:w="250" w:type="dxa"/>
          </w:tcPr>
          <w:p>
            <w:pPr>
              <w:pStyle w:val="a8"/>
              <w:ind w:firstLine="0"/>
            </w:pPr>
          </w:p>
        </w:tc>
        <w:tc>
          <w:tcPr>
            <w:tcW w:w="5670" w:type="dxa"/>
          </w:tcPr>
          <w:p>
            <w:r>
              <w:rPr/>
              <w:t>Трикшев Антон Игоревич</w:t>
            </w:r>
          </w:p>
        </w:tc>
        <w:tc>
          <w:tcPr>
            <w:tcW w:w="4217" w:type="dxa"/>
          </w:tcPr>
          <w:p>
            <w:pPr>
              <w:pStyle w:val="a8"/>
              <w:ind w:firstLine="0"/>
              <w:jc w:val="center"/>
              <w:rPr>
                <w:sz w:val="20"/>
                <w:szCs w:val="20"/>
              </w:rPr>
            </w:pPr>
            <w:r>
              <w:t/>
            </w:r>
          </w:p>
          <w:p>
            <w:pPr>
              <w:pStyle w:val="a8"/>
              <w:ind w:firstLine="0"/>
              <w:jc w:val="center"/>
              <w:rPr>
                <w:sz w:val="20"/>
                <w:szCs w:val="20"/>
              </w:rPr>
            </w:pPr>
            <w:r>
              <w:rPr>
                <w:sz w:val="20"/>
                <w:szCs w:val="20"/>
              </w:rPr>
              <w:t/>
            </w:r>
          </w:p>
        </w:tc>
      </w:tr>
    </w:tbl>
    <w:p w:rsidR="00915CF4" w:rsidP="00915CF4" w:rsidRDefault="00915CF4">
      <w:pPr>
        <w:pStyle w:val="a8"/>
        <w:ind w:firstLine="0"/>
        <w:rPr>
          <w:lang w:val="en-US"/>
        </w:rPr>
      </w:pPr>
    </w:p>
    <w:p w:rsidR="00C604AA" w:rsidP="00F353CA" w:rsidRDefault="00C604AA">
      <w:pPr>
        <w:pStyle w:val="a8"/>
      </w:pPr>
    </w:p>
    <w:p w:rsidRPr="00915CF4" w:rsidR="00C604AA" w:rsidP="00915CF4" w:rsidRDefault="00C604AA">
      <w:pPr>
        <w:pStyle w:val="a8"/>
        <w:ind w:firstLine="0"/>
        <w:rPr>
          <w:lang w:val="en-US"/>
        </w:rPr>
      </w:pPr>
    </w:p>
    <w:sectPr w:rsidRPr="00915CF4" w:rsidR="00C604AA" w:rsidSect="00DB7C18">
      <w:headerReference w:type="first" r:id="rId7"/>
      <w:footerReference w:type="first" r:id="rId8"/>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126D" w:rsidP="00E976C4" w:rsidRDefault="0053126D">
      <w:pPr>
        <w:spacing w:after="0" w:line="240" w:lineRule="auto"/>
      </w:pPr>
      <w:r>
        <w:separator/>
      </w:r>
    </w:p>
  </w:endnote>
  <w:endnote w:type="continuationSeparator" w:id="0">
    <w:p w:rsidR="0053126D" w:rsidP="00E976C4" w:rsidRDefault="005312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6C4" w:rsidP="00010244" w:rsidRDefault="00E976C4">
    <w:pPr>
      <w:pStyle w:val="a5"/>
      <w:jc w:val="center"/>
    </w:pPr>
    <w:r>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126D" w:rsidP="00E976C4" w:rsidRDefault="0053126D">
      <w:pPr>
        <w:spacing w:after="0" w:line="240" w:lineRule="auto"/>
      </w:pPr>
      <w:r>
        <w:separator/>
      </w:r>
    </w:p>
  </w:footnote>
  <w:footnote w:type="continuationSeparator" w:id="0">
    <w:p w:rsidR="0053126D" w:rsidP="00E976C4" w:rsidRDefault="0053126D">
      <w:pPr>
        <w:spacing w:after="0" w:line="240" w:lineRule="auto"/>
      </w:pPr>
      <w:r>
        <w:continuationSeparator/>
      </w:r>
    </w:p>
  </w:footnote>
</w:footnotes>
</file>

<file path=word/header.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010244" w:rsidR="00E976C4" w:rsidP="00010244" w:rsidRDefault="00010244">
    <w:pPr>
      <w:pBdr>
        <w:bottom w:val="single" w:color="auto" w:sz="4" w:space="1"/>
      </w:pBdr>
      <w:jc w:val="center"/>
    </w:pPr>
    <w:r w:rsidRPr="00010244">
      <w:t>Министерство науки и высшего образования Российской Федерации </w:t>
    </w:r>
    <w:r w:rsidRPr="00010244">
      <w:br/>
      <w:t>Федеральное государственное автономное образовательное учреждение </w:t>
    </w:r>
    <w:r w:rsidRPr="00010244">
      <w:br/>
      <w:t>высшего образования </w:t>
    </w:r>
    <w:r w:rsidRPr="00010244">
      <w:br/>
      <w:t>«Национальный исследовательский ядерный университет «МИФИ»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6C4"/>
    <w:rsid w:val="00010244"/>
    <w:rsid w:val="000B12A3"/>
    <w:rsid w:val="000C43E5"/>
    <w:rsid w:val="00130590"/>
    <w:rsid w:val="001378E6"/>
    <w:rsid w:val="0016111A"/>
    <w:rsid w:val="0019056A"/>
    <w:rsid w:val="001F1CD9"/>
    <w:rsid w:val="001F69D8"/>
    <w:rsid w:val="00246A65"/>
    <w:rsid w:val="00291FBB"/>
    <w:rsid w:val="002924E5"/>
    <w:rsid w:val="002B0D13"/>
    <w:rsid w:val="002C64DB"/>
    <w:rsid w:val="002F201D"/>
    <w:rsid w:val="00305144"/>
    <w:rsid w:val="00375D65"/>
    <w:rsid w:val="003C6B6F"/>
    <w:rsid w:val="003D0B1D"/>
    <w:rsid w:val="00441CD3"/>
    <w:rsid w:val="00495844"/>
    <w:rsid w:val="004C3304"/>
    <w:rsid w:val="004E0B43"/>
    <w:rsid w:val="004F0B18"/>
    <w:rsid w:val="005151A7"/>
    <w:rsid w:val="005300F8"/>
    <w:rsid w:val="0053126D"/>
    <w:rsid w:val="00564213"/>
    <w:rsid w:val="005A1248"/>
    <w:rsid w:val="005C3C1F"/>
    <w:rsid w:val="006C6685"/>
    <w:rsid w:val="006D0E0A"/>
    <w:rsid w:val="006E493D"/>
    <w:rsid w:val="007065DD"/>
    <w:rsid w:val="00706EB8"/>
    <w:rsid w:val="00722624"/>
    <w:rsid w:val="007621C8"/>
    <w:rsid w:val="007B230C"/>
    <w:rsid w:val="00801846"/>
    <w:rsid w:val="008E1541"/>
    <w:rsid w:val="00903BD8"/>
    <w:rsid w:val="00907FEF"/>
    <w:rsid w:val="00910534"/>
    <w:rsid w:val="00915CF4"/>
    <w:rsid w:val="00930709"/>
    <w:rsid w:val="00937134"/>
    <w:rsid w:val="00970556"/>
    <w:rsid w:val="00A63548"/>
    <w:rsid w:val="00B700CE"/>
    <w:rsid w:val="00B732D9"/>
    <w:rsid w:val="00B76298"/>
    <w:rsid w:val="00B8175B"/>
    <w:rsid w:val="00BB0E99"/>
    <w:rsid w:val="00C37590"/>
    <w:rsid w:val="00C604AA"/>
    <w:rsid w:val="00CA1D34"/>
    <w:rsid w:val="00CA5217"/>
    <w:rsid w:val="00CC452D"/>
    <w:rsid w:val="00D33E43"/>
    <w:rsid w:val="00D377E3"/>
    <w:rsid w:val="00D50D4C"/>
    <w:rsid w:val="00D656A8"/>
    <w:rsid w:val="00D7249F"/>
    <w:rsid w:val="00DB7C18"/>
    <w:rsid w:val="00E976C4"/>
    <w:rsid w:val="00EE2C40"/>
    <w:rsid w:val="00F15723"/>
    <w:rsid w:val="00F16511"/>
    <w:rsid w:val="00F353CA"/>
    <w:rsid w:val="00F66786"/>
    <w:rsid w:val="00FB4037"/>
    <w:rsid w:val="00FC7B70"/>
    <w:rsid w:val="00FD59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ru-RU"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a" w:default="true">
    <w:name w:val="Normal"/>
    <w:qFormat/>
    <w:rsid w:val="00010244"/>
    <w:rPr>
      <w:rFonts w:ascii="Times New Roman" w:hAnsi="Times New Roman"/>
      <w:sz w:val="24"/>
    </w:rPr>
  </w:style>
  <w:style w:type="character" w:styleId="a0" w:default="true">
    <w:name w:val="Default Paragraph Font"/>
    <w:uiPriority w:val="1"/>
    <w:semiHidden/>
    <w:unhideWhenUsed/>
  </w:style>
  <w:style w:type="table" w:styleId="a1" w:default="true">
    <w:name w:val="Normal Table"/>
    <w:uiPriority w:val="99"/>
    <w:semiHidden/>
    <w:unhideWhenUsed/>
    <w:tblPr>
      <w:tblInd w:w="0" w:type="dxa"/>
      <w:tblCellMar>
        <w:top w:w="0" w:type="dxa"/>
        <w:left w:w="108" w:type="dxa"/>
        <w:bottom w:w="0" w:type="dxa"/>
        <w:right w:w="108" w:type="dxa"/>
      </w:tblCellMar>
    </w:tblPr>
  </w:style>
  <w:style w:type="numbering" w:styleId="a2" w:default="true">
    <w:name w:val="No List"/>
    <w:uiPriority w:val="99"/>
    <w:semiHidden/>
    <w:unhideWhenUsed/>
  </w:style>
  <w:style w:type="paragraph" w:styleId="a3">
    <w:name w:val="header"/>
    <w:basedOn w:val="a"/>
    <w:link w:val="a4"/>
    <w:uiPriority w:val="99"/>
    <w:unhideWhenUsed/>
    <w:rsid w:val="00E976C4"/>
    <w:pPr>
      <w:tabs>
        <w:tab w:val="center" w:pos="4677"/>
        <w:tab w:val="right" w:pos="9355"/>
      </w:tabs>
      <w:spacing w:after="0" w:line="240" w:lineRule="auto"/>
    </w:pPr>
  </w:style>
  <w:style w:type="character" w:styleId="a4" w:customStyle="true">
    <w:name w:val="Верхний колонтитул Знак"/>
    <w:basedOn w:val="a0"/>
    <w:link w:val="a3"/>
    <w:uiPriority w:val="99"/>
    <w:rsid w:val="00E976C4"/>
  </w:style>
  <w:style w:type="paragraph" w:styleId="a5">
    <w:name w:val="footer"/>
    <w:basedOn w:val="a"/>
    <w:link w:val="a6"/>
    <w:uiPriority w:val="99"/>
    <w:unhideWhenUsed/>
    <w:rsid w:val="00E976C4"/>
    <w:pPr>
      <w:tabs>
        <w:tab w:val="center" w:pos="4677"/>
        <w:tab w:val="right" w:pos="9355"/>
      </w:tabs>
      <w:spacing w:after="0" w:line="240" w:lineRule="auto"/>
    </w:pPr>
  </w:style>
  <w:style w:type="character" w:styleId="a6" w:customStyle="true">
    <w:name w:val="Нижний колонтитул Знак"/>
    <w:basedOn w:val="a0"/>
    <w:link w:val="a5"/>
    <w:uiPriority w:val="99"/>
    <w:rsid w:val="00E976C4"/>
  </w:style>
  <w:style w:type="table" w:styleId="a7">
    <w:name w:val="Table Grid"/>
    <w:basedOn w:val="a1"/>
    <w:uiPriority w:val="59"/>
    <w:rsid w:val="0001024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8" w:customStyle="true">
    <w:name w:val="Параграф"/>
    <w:basedOn w:val="a"/>
    <w:link w:val="a9"/>
    <w:qFormat/>
    <w:rsid w:val="00D50D4C"/>
    <w:pPr>
      <w:spacing w:after="0"/>
      <w:ind w:firstLine="709"/>
      <w:jc w:val="both"/>
    </w:pPr>
  </w:style>
  <w:style w:type="paragraph" w:styleId="aa" w:customStyle="true">
    <w:name w:val="Аннотация"/>
    <w:basedOn w:val="a"/>
    <w:link w:val="ab"/>
    <w:qFormat/>
    <w:rsid w:val="00FD595A"/>
    <w:pPr>
      <w:spacing w:after="240"/>
      <w:jc w:val="center"/>
    </w:pPr>
    <w:rPr>
      <w:b/>
      <w:caps/>
    </w:rPr>
  </w:style>
  <w:style w:type="character" w:styleId="a9" w:customStyle="true">
    <w:name w:val="Параграф Знак"/>
    <w:basedOn w:val="a0"/>
    <w:link w:val="a8"/>
    <w:rsid w:val="00D50D4C"/>
    <w:rPr>
      <w:rFonts w:ascii="Times New Roman" w:hAnsi="Times New Roman"/>
      <w:sz w:val="24"/>
    </w:rPr>
  </w:style>
  <w:style w:type="paragraph" w:styleId="ac" w:customStyle="true">
    <w:name w:val="Заголовок подраздела"/>
    <w:basedOn w:val="a8"/>
    <w:link w:val="ad"/>
    <w:qFormat/>
    <w:rsid w:val="005300F8"/>
    <w:pPr>
      <w:spacing w:before="360" w:after="240"/>
      <w:jc w:val="left"/>
    </w:pPr>
    <w:rPr>
      <w:b/>
      <w:caps/>
    </w:rPr>
  </w:style>
  <w:style w:type="character" w:styleId="ab" w:customStyle="true">
    <w:name w:val="Аннотация Знак"/>
    <w:basedOn w:val="a0"/>
    <w:link w:val="aa"/>
    <w:rsid w:val="00FD595A"/>
    <w:rPr>
      <w:rFonts w:ascii="Times New Roman" w:hAnsi="Times New Roman"/>
      <w:b/>
      <w:caps/>
      <w:sz w:val="24"/>
    </w:rPr>
  </w:style>
  <w:style w:type="character" w:styleId="ad" w:customStyle="true">
    <w:name w:val="Заголовок подраздела Знак"/>
    <w:basedOn w:val="a9"/>
    <w:link w:val="ac"/>
    <w:rsid w:val="005300F8"/>
    <w:rPr>
      <w:rFonts w:ascii="Times New Roman" w:hAnsi="Times New Roman"/>
      <w:b/>
      <w:caps/>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ru-RU"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a" w:default="true">
    <w:name w:val="Normal"/>
    <w:qFormat/>
    <w:rsid w:val="00010244"/>
    <w:rPr>
      <w:rFonts w:ascii="Times New Roman" w:hAnsi="Times New Roman"/>
      <w:sz w:val="24"/>
    </w:rPr>
  </w:style>
  <w:style w:type="character" w:styleId="a0" w:default="true">
    <w:name w:val="Default Paragraph Font"/>
    <w:uiPriority w:val="1"/>
    <w:semiHidden/>
    <w:unhideWhenUsed/>
  </w:style>
  <w:style w:type="table" w:styleId="a1" w:default="true">
    <w:name w:val="Normal Table"/>
    <w:uiPriority w:val="99"/>
    <w:semiHidden/>
    <w:unhideWhenUsed/>
    <w:tblPr>
      <w:tblInd w:w="0" w:type="dxa"/>
      <w:tblCellMar>
        <w:top w:w="0" w:type="dxa"/>
        <w:left w:w="108" w:type="dxa"/>
        <w:bottom w:w="0" w:type="dxa"/>
        <w:right w:w="108" w:type="dxa"/>
      </w:tblCellMar>
    </w:tblPr>
  </w:style>
  <w:style w:type="numbering" w:styleId="a2" w:default="true">
    <w:name w:val="No List"/>
    <w:uiPriority w:val="99"/>
    <w:semiHidden/>
    <w:unhideWhenUsed/>
  </w:style>
  <w:style w:type="paragraph" w:styleId="a3">
    <w:name w:val="header"/>
    <w:basedOn w:val="a"/>
    <w:link w:val="a4"/>
    <w:uiPriority w:val="99"/>
    <w:unhideWhenUsed/>
    <w:rsid w:val="00E976C4"/>
    <w:pPr>
      <w:tabs>
        <w:tab w:val="center" w:pos="4677"/>
        <w:tab w:val="right" w:pos="9355"/>
      </w:tabs>
      <w:spacing w:after="0" w:line="240" w:lineRule="auto"/>
    </w:pPr>
  </w:style>
  <w:style w:type="character" w:styleId="a4" w:customStyle="true">
    <w:name w:val="Верхний колонтитул Знак"/>
    <w:basedOn w:val="a0"/>
    <w:link w:val="a3"/>
    <w:uiPriority w:val="99"/>
    <w:rsid w:val="00E976C4"/>
  </w:style>
  <w:style w:type="paragraph" w:styleId="a5">
    <w:name w:val="footer"/>
    <w:basedOn w:val="a"/>
    <w:link w:val="a6"/>
    <w:uiPriority w:val="99"/>
    <w:unhideWhenUsed/>
    <w:rsid w:val="00E976C4"/>
    <w:pPr>
      <w:tabs>
        <w:tab w:val="center" w:pos="4677"/>
        <w:tab w:val="right" w:pos="9355"/>
      </w:tabs>
      <w:spacing w:after="0" w:line="240" w:lineRule="auto"/>
    </w:pPr>
  </w:style>
  <w:style w:type="character" w:styleId="a6" w:customStyle="true">
    <w:name w:val="Нижний колонтитул Знак"/>
    <w:basedOn w:val="a0"/>
    <w:link w:val="a5"/>
    <w:uiPriority w:val="99"/>
    <w:rsid w:val="00E976C4"/>
  </w:style>
  <w:style w:type="table" w:styleId="a7">
    <w:name w:val="Table Grid"/>
    <w:basedOn w:val="a1"/>
    <w:uiPriority w:val="59"/>
    <w:rsid w:val="0001024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8" w:customStyle="true">
    <w:name w:val="Параграф"/>
    <w:basedOn w:val="a"/>
    <w:link w:val="a9"/>
    <w:qFormat/>
    <w:rsid w:val="00D50D4C"/>
    <w:pPr>
      <w:spacing w:after="0"/>
      <w:ind w:firstLine="709"/>
      <w:jc w:val="both"/>
    </w:pPr>
  </w:style>
  <w:style w:type="paragraph" w:styleId="aa" w:customStyle="true">
    <w:name w:val="Аннотация"/>
    <w:basedOn w:val="a"/>
    <w:link w:val="ab"/>
    <w:qFormat/>
    <w:rsid w:val="00FD595A"/>
    <w:pPr>
      <w:spacing w:after="240"/>
      <w:jc w:val="center"/>
    </w:pPr>
    <w:rPr>
      <w:b/>
      <w:caps/>
    </w:rPr>
  </w:style>
  <w:style w:type="character" w:styleId="a9" w:customStyle="true">
    <w:name w:val="Параграф Знак"/>
    <w:basedOn w:val="a0"/>
    <w:link w:val="a8"/>
    <w:rsid w:val="00D50D4C"/>
    <w:rPr>
      <w:rFonts w:ascii="Times New Roman" w:hAnsi="Times New Roman"/>
      <w:sz w:val="24"/>
    </w:rPr>
  </w:style>
  <w:style w:type="paragraph" w:styleId="ac" w:customStyle="true">
    <w:name w:val="Заголовок подраздела"/>
    <w:basedOn w:val="a8"/>
    <w:link w:val="ad"/>
    <w:qFormat/>
    <w:rsid w:val="005300F8"/>
    <w:pPr>
      <w:spacing w:before="360" w:after="240"/>
      <w:jc w:val="left"/>
    </w:pPr>
    <w:rPr>
      <w:b/>
      <w:caps/>
    </w:rPr>
  </w:style>
  <w:style w:type="character" w:styleId="ab" w:customStyle="true">
    <w:name w:val="Аннотация Знак"/>
    <w:basedOn w:val="a0"/>
    <w:link w:val="aa"/>
    <w:rsid w:val="00FD595A"/>
    <w:rPr>
      <w:rFonts w:ascii="Times New Roman" w:hAnsi="Times New Roman"/>
      <w:b/>
      <w:caps/>
      <w:sz w:val="24"/>
    </w:rPr>
  </w:style>
  <w:style w:type="character" w:styleId="ad" w:customStyle="true">
    <w:name w:val="Заголовок подраздела Знак"/>
    <w:basedOn w:val="a9"/>
    <w:link w:val="ac"/>
    <w:rsid w:val="005300F8"/>
    <w:rPr>
      <w:rFonts w:ascii="Times New Roman" w:hAnsi="Times New Roman"/>
      <w:b/>
      <w:cap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xml" Id="rId8" /><Relationship Type="http://schemas.openxmlformats.org/officeDocument/2006/relationships/settings" Target="/word/settings.xml" Id="rId3" /><Relationship Type="http://schemas.openxmlformats.org/officeDocument/2006/relationships/header" Target="/word/header.xml" Id="rId7" /><Relationship Type="http://schemas.microsoft.com/office/2007/relationships/stylesWithEffects" Target="/word/stylesWithEffects.xml" Id="rId2" /><Relationship Type="http://schemas.openxmlformats.org/officeDocument/2006/relationships/styles" Target="/word/styles.xml" Id="rId1" /><Relationship Type="http://schemas.openxmlformats.org/officeDocument/2006/relationships/endnotes" Target="/word/endnotes.xml" Id="rId6" /><Relationship Type="http://schemas.openxmlformats.org/officeDocument/2006/relationships/footnotes" Target="/word/footnotes.xml" Id="rId5" /><Relationship Type="http://schemas.openxmlformats.org/officeDocument/2006/relationships/theme" Target="/word/theme/theme.xml" Id="rId10" /><Relationship Type="http://schemas.openxmlformats.org/officeDocument/2006/relationships/webSettings" Target="/word/webSettings.xml" Id="rId4" /><Relationship Type="http://schemas.openxmlformats.org/officeDocument/2006/relationships/fontTable" Target="/word/fontTable.xml" Id="rId9" /></Relationships>
</file>

<file path=word/theme/theme.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51</ap:TotalTime>
  <ap:Pages>6</ap:Pages>
  <ap:Words>965</ap:Words>
  <ap:Characters>5501</ap:Characters>
  <ap:Application>Microsoft Office Word</ap:Application>
  <ap:DocSecurity>0</ap:DocSecurity>
  <ap:Lines>45</ap:Lines>
  <ap:Paragraphs>12</ap:Paragraphs>
  <ap:ScaleCrop>false</ap:ScaleCrop>
  <ap:HeadingPairs>
    <vt:vector baseType="variant" size="2">
      <vt:variant>
        <vt:lpstr>Название</vt:lpstr>
      </vt:variant>
      <vt:variant>
        <vt:i4>1</vt:i4>
      </vt:variant>
    </vt:vector>
  </ap:HeadingPairs>
  <ap:TitlesOfParts>
    <vt:vector baseType="lpstr" size="1">
      <vt:lpstr/>
    </vt:vector>
  </ap:TitlesOfParts>
  <ap:Company/>
  <ap:LinksUpToDate>false</ap:LinksUpToDate>
  <ap:CharactersWithSpaces>6454</ap:CharactersWithSpaces>
  <ap:SharedDoc>false</ap:SharedDoc>
  <ap:HyperlinksChanged>false</ap:HyperlinksChanged>
  <ap:AppVersion>14.0000</ap:AppVersion>
</ap:Properties>
</file>